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F3" w:rsidRPr="00B3568C" w:rsidRDefault="003933F3" w:rsidP="003933F3">
      <w:pPr>
        <w:jc w:val="center"/>
        <w:rPr>
          <w:rFonts w:ascii="Times New Roman" w:hAnsi="Times New Roman" w:cs="Times New Roman"/>
          <w:b/>
          <w:sz w:val="28"/>
          <w:szCs w:val="28"/>
        </w:rPr>
      </w:pPr>
      <w:r>
        <w:rPr>
          <w:rFonts w:ascii="Times New Roman" w:hAnsi="Times New Roman" w:cs="Times New Roman"/>
          <w:b/>
          <w:sz w:val="28"/>
          <w:szCs w:val="28"/>
          <w:lang w:val="uk-UA"/>
        </w:rPr>
        <w:t>21</w:t>
      </w:r>
      <w:r>
        <w:rPr>
          <w:rFonts w:ascii="Times New Roman" w:hAnsi="Times New Roman" w:cs="Times New Roman"/>
          <w:b/>
          <w:sz w:val="28"/>
          <w:szCs w:val="28"/>
        </w:rPr>
        <w:t>.</w:t>
      </w:r>
      <w:r>
        <w:rPr>
          <w:rFonts w:ascii="Times New Roman" w:hAnsi="Times New Roman" w:cs="Times New Roman"/>
          <w:b/>
          <w:sz w:val="28"/>
          <w:szCs w:val="28"/>
          <w:lang w:val="uk-UA"/>
        </w:rPr>
        <w:t>10</w:t>
      </w:r>
      <w:r w:rsidRPr="00B3568C">
        <w:rPr>
          <w:rFonts w:ascii="Times New Roman" w:hAnsi="Times New Roman" w:cs="Times New Roman"/>
          <w:b/>
          <w:sz w:val="28"/>
          <w:szCs w:val="28"/>
        </w:rPr>
        <w:t>.21</w:t>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t>Учебная группа 3ТО</w:t>
      </w:r>
    </w:p>
    <w:p w:rsidR="003933F3" w:rsidRDefault="003933F3" w:rsidP="003933F3">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lang w:val="uk-UA"/>
        </w:rPr>
        <w:t xml:space="preserve"> Кравцова Лариса </w:t>
      </w:r>
      <w:r w:rsidRPr="005A207F">
        <w:rPr>
          <w:rFonts w:ascii="Times New Roman" w:eastAsia="Times New Roman" w:hAnsi="Times New Roman" w:cs="Times New Roman"/>
          <w:b/>
          <w:sz w:val="28"/>
          <w:szCs w:val="28"/>
        </w:rPr>
        <w:t>Васильевна</w:t>
      </w:r>
    </w:p>
    <w:p w:rsidR="003933F3" w:rsidRPr="00C95E6D" w:rsidRDefault="003933F3" w:rsidP="003933F3">
      <w:pPr>
        <w:spacing w:after="0" w:line="240" w:lineRule="auto"/>
        <w:jc w:val="center"/>
        <w:rPr>
          <w:rFonts w:ascii="Times New Roman" w:hAnsi="Times New Roman" w:cs="Times New Roman"/>
          <w:b/>
          <w:sz w:val="28"/>
          <w:szCs w:val="28"/>
          <w:lang w:val="uk-UA"/>
        </w:rPr>
      </w:pPr>
      <w:r w:rsidRPr="00B3568C">
        <w:rPr>
          <w:rFonts w:ascii="Times New Roman" w:hAnsi="Times New Roman" w:cs="Times New Roman"/>
          <w:b/>
          <w:sz w:val="28"/>
          <w:szCs w:val="28"/>
          <w:lang w:eastAsia="ru-RU" w:bidi="ru-RU"/>
        </w:rPr>
        <w:t>МДК 02</w:t>
      </w:r>
      <w:r>
        <w:rPr>
          <w:rFonts w:ascii="Times New Roman" w:hAnsi="Times New Roman" w:cs="Times New Roman"/>
          <w:b/>
          <w:sz w:val="28"/>
          <w:szCs w:val="28"/>
          <w:lang w:eastAsia="ru-RU" w:bidi="ru-RU"/>
        </w:rPr>
        <w:t>.0</w:t>
      </w:r>
      <w:r>
        <w:rPr>
          <w:rFonts w:ascii="Times New Roman" w:hAnsi="Times New Roman" w:cs="Times New Roman"/>
          <w:b/>
          <w:sz w:val="28"/>
          <w:szCs w:val="28"/>
          <w:lang w:val="uk-UA" w:eastAsia="ru-RU" w:bidi="ru-RU"/>
        </w:rPr>
        <w:t>1</w:t>
      </w:r>
      <w:r>
        <w:rPr>
          <w:rFonts w:ascii="Times New Roman" w:hAnsi="Times New Roman" w:cs="Times New Roman"/>
          <w:b/>
          <w:sz w:val="28"/>
          <w:szCs w:val="28"/>
          <w:lang w:eastAsia="ru-RU" w:bidi="ru-RU"/>
        </w:rPr>
        <w:t xml:space="preserve"> Организация </w:t>
      </w:r>
      <w:r w:rsidRPr="00F46CC7">
        <w:rPr>
          <w:rFonts w:ascii="Times New Roman" w:hAnsi="Times New Roman" w:cs="Times New Roman"/>
          <w:b/>
          <w:sz w:val="28"/>
          <w:szCs w:val="28"/>
          <w:lang w:eastAsia="ru-RU" w:bidi="ru-RU"/>
        </w:rPr>
        <w:t>движения</w:t>
      </w:r>
      <w:r w:rsidRPr="00B3568C">
        <w:rPr>
          <w:rFonts w:ascii="Times New Roman" w:hAnsi="Times New Roman" w:cs="Times New Roman"/>
          <w:b/>
          <w:sz w:val="28"/>
          <w:szCs w:val="28"/>
          <w:lang w:eastAsia="ru-RU" w:bidi="ru-RU"/>
        </w:rPr>
        <w:t xml:space="preserve"> на автомобильном транспорте</w:t>
      </w:r>
      <w:r w:rsidRPr="00B3568C">
        <w:rPr>
          <w:rFonts w:ascii="Times New Roman" w:hAnsi="Times New Roman" w:cs="Times New Roman"/>
          <w:b/>
          <w:sz w:val="28"/>
          <w:szCs w:val="28"/>
          <w:lang w:eastAsia="ru-RU" w:bidi="ru-RU"/>
        </w:rPr>
        <w:br/>
      </w:r>
      <w:r>
        <w:rPr>
          <w:rFonts w:ascii="Times New Roman" w:hAnsi="Times New Roman" w:cs="Times New Roman"/>
          <w:b/>
          <w:sz w:val="28"/>
          <w:szCs w:val="28"/>
        </w:rPr>
        <w:t xml:space="preserve">Лекция </w:t>
      </w:r>
      <w:r>
        <w:rPr>
          <w:rFonts w:ascii="Times New Roman" w:hAnsi="Times New Roman" w:cs="Times New Roman"/>
          <w:b/>
          <w:sz w:val="28"/>
          <w:szCs w:val="28"/>
          <w:lang w:val="uk-UA"/>
        </w:rPr>
        <w:t>26</w:t>
      </w:r>
    </w:p>
    <w:p w:rsidR="003933F3" w:rsidRPr="003933F3" w:rsidRDefault="003933F3" w:rsidP="003933F3">
      <w:pPr>
        <w:shd w:val="clear" w:color="auto" w:fill="FFFFFF" w:themeFill="background1"/>
        <w:spacing w:after="0" w:line="240" w:lineRule="auto"/>
        <w:jc w:val="center"/>
        <w:rPr>
          <w:rFonts w:ascii="Times New Roman" w:hAnsi="Times New Roman"/>
          <w:b/>
          <w:sz w:val="28"/>
          <w:szCs w:val="28"/>
        </w:rPr>
      </w:pPr>
      <w:r w:rsidRPr="003933F3">
        <w:rPr>
          <w:rFonts w:ascii="Times New Roman" w:hAnsi="Times New Roman" w:cs="Times New Roman"/>
          <w:b/>
          <w:sz w:val="28"/>
          <w:szCs w:val="28"/>
        </w:rPr>
        <w:t xml:space="preserve">Тема 1.6. </w:t>
      </w:r>
      <w:r w:rsidRPr="003933F3">
        <w:rPr>
          <w:rFonts w:ascii="Times New Roman" w:hAnsi="Times New Roman"/>
          <w:b/>
          <w:sz w:val="28"/>
          <w:szCs w:val="28"/>
        </w:rPr>
        <w:t>Дорожно-транспортные происшествия, их учет и анализ</w:t>
      </w:r>
    </w:p>
    <w:p w:rsidR="003933F3" w:rsidRPr="00B3568C" w:rsidRDefault="003933F3" w:rsidP="003933F3">
      <w:pPr>
        <w:pStyle w:val="30"/>
        <w:shd w:val="clear" w:color="auto" w:fill="auto"/>
        <w:spacing w:before="0" w:line="240" w:lineRule="auto"/>
        <w:ind w:firstLine="567"/>
        <w:jc w:val="both"/>
        <w:rPr>
          <w:rFonts w:ascii="Times New Roman" w:hAnsi="Times New Roman"/>
          <w:sz w:val="28"/>
          <w:szCs w:val="28"/>
        </w:rPr>
      </w:pPr>
      <w:r w:rsidRPr="00B3568C">
        <w:rPr>
          <w:rFonts w:ascii="Times New Roman" w:hAnsi="Times New Roman"/>
          <w:sz w:val="28"/>
          <w:szCs w:val="28"/>
          <w:lang w:eastAsia="ru-RU" w:bidi="ru-RU"/>
        </w:rPr>
        <w:t>Цели занятия:</w:t>
      </w:r>
    </w:p>
    <w:p w:rsidR="003933F3" w:rsidRPr="00F46CC7" w:rsidRDefault="003933F3" w:rsidP="003933F3">
      <w:pPr>
        <w:widowControl w:val="0"/>
        <w:numPr>
          <w:ilvl w:val="0"/>
          <w:numId w:val="11"/>
        </w:numPr>
        <w:tabs>
          <w:tab w:val="left" w:pos="990"/>
        </w:tabs>
        <w:spacing w:after="0" w:line="240" w:lineRule="auto"/>
        <w:ind w:firstLine="567"/>
        <w:jc w:val="both"/>
        <w:rPr>
          <w:rStyle w:val="2"/>
          <w:rFonts w:eastAsiaTheme="minorHAnsi"/>
          <w:b w:val="0"/>
          <w:bCs w:val="0"/>
        </w:rPr>
      </w:pPr>
      <w:proofErr w:type="gramStart"/>
      <w:r w:rsidRPr="00F46CC7">
        <w:rPr>
          <w:rStyle w:val="2"/>
          <w:rFonts w:eastAsiaTheme="minorHAnsi"/>
        </w:rPr>
        <w:t>образовательная</w:t>
      </w:r>
      <w:proofErr w:type="gramEnd"/>
      <w:r w:rsidRPr="00F46CC7">
        <w:rPr>
          <w:rStyle w:val="2"/>
          <w:rFonts w:eastAsiaTheme="minorHAnsi"/>
        </w:rPr>
        <w:t xml:space="preserve"> </w:t>
      </w:r>
      <w:r w:rsidRPr="00F46CC7">
        <w:rPr>
          <w:rFonts w:ascii="Times New Roman" w:hAnsi="Times New Roman" w:cs="Times New Roman"/>
          <w:sz w:val="28"/>
          <w:szCs w:val="28"/>
          <w:lang w:eastAsia="ru-RU" w:bidi="ru-RU"/>
        </w:rPr>
        <w:t xml:space="preserve">– изучение </w:t>
      </w:r>
      <w:r>
        <w:rPr>
          <w:rFonts w:ascii="Times New Roman" w:hAnsi="Times New Roman" w:cs="Times New Roman"/>
          <w:sz w:val="28"/>
          <w:szCs w:val="28"/>
          <w:lang w:eastAsia="ru-RU" w:bidi="ru-RU"/>
        </w:rPr>
        <w:t>методики анализа, экспертизы и расследования ДТП</w:t>
      </w:r>
    </w:p>
    <w:p w:rsidR="003933F3" w:rsidRPr="00F46CC7" w:rsidRDefault="003933F3" w:rsidP="003933F3">
      <w:pPr>
        <w:widowControl w:val="0"/>
        <w:numPr>
          <w:ilvl w:val="0"/>
          <w:numId w:val="11"/>
        </w:numPr>
        <w:tabs>
          <w:tab w:val="left" w:pos="990"/>
        </w:tabs>
        <w:spacing w:after="0" w:line="240" w:lineRule="auto"/>
        <w:ind w:firstLine="567"/>
        <w:jc w:val="both"/>
        <w:rPr>
          <w:rFonts w:ascii="Times New Roman" w:hAnsi="Times New Roman" w:cs="Times New Roman"/>
          <w:sz w:val="28"/>
          <w:szCs w:val="28"/>
        </w:rPr>
      </w:pPr>
      <w:proofErr w:type="gramStart"/>
      <w:r w:rsidRPr="00F46CC7">
        <w:rPr>
          <w:rStyle w:val="2"/>
          <w:rFonts w:eastAsiaTheme="minorHAnsi"/>
        </w:rPr>
        <w:t>воспитательная</w:t>
      </w:r>
      <w:proofErr w:type="gramEnd"/>
      <w:r w:rsidRPr="00F46CC7">
        <w:rPr>
          <w:rStyle w:val="2"/>
          <w:rFonts w:eastAsiaTheme="minorHAnsi"/>
        </w:rPr>
        <w:t xml:space="preserve"> </w:t>
      </w:r>
      <w:r w:rsidRPr="00F46CC7">
        <w:rPr>
          <w:rFonts w:ascii="Times New Roman" w:hAnsi="Times New Roman" w:cs="Times New Roman"/>
          <w:sz w:val="28"/>
          <w:szCs w:val="28"/>
          <w:lang w:eastAsia="ru-RU" w:bidi="ru-RU"/>
        </w:rPr>
        <w:t>– воспитание грамотного специалиста автомобильного транспорта и интереса к выбранной специальности;</w:t>
      </w:r>
    </w:p>
    <w:p w:rsidR="003933F3" w:rsidRPr="00B3568C" w:rsidRDefault="003933F3" w:rsidP="003933F3">
      <w:pPr>
        <w:widowControl w:val="0"/>
        <w:numPr>
          <w:ilvl w:val="0"/>
          <w:numId w:val="11"/>
        </w:numPr>
        <w:tabs>
          <w:tab w:val="left" w:pos="990"/>
        </w:tabs>
        <w:spacing w:after="0" w:line="240" w:lineRule="auto"/>
        <w:ind w:firstLine="567"/>
        <w:jc w:val="both"/>
        <w:rPr>
          <w:rFonts w:ascii="Times New Roman" w:hAnsi="Times New Roman" w:cs="Times New Roman"/>
          <w:sz w:val="28"/>
          <w:szCs w:val="28"/>
        </w:rPr>
      </w:pPr>
      <w:proofErr w:type="gramStart"/>
      <w:r w:rsidRPr="00B3568C">
        <w:rPr>
          <w:rStyle w:val="2"/>
          <w:rFonts w:eastAsiaTheme="minorHAnsi"/>
        </w:rPr>
        <w:t>развивающая</w:t>
      </w:r>
      <w:proofErr w:type="gramEnd"/>
      <w:r w:rsidRPr="00B3568C">
        <w:rPr>
          <w:rStyle w:val="2"/>
          <w:rFonts w:eastAsiaTheme="minorHAnsi"/>
        </w:rPr>
        <w:t xml:space="preserve"> </w:t>
      </w:r>
      <w:r w:rsidRPr="00B3568C">
        <w:rPr>
          <w:rFonts w:ascii="Times New Roman" w:hAnsi="Times New Roman" w:cs="Times New Roman"/>
          <w:sz w:val="28"/>
          <w:szCs w:val="28"/>
          <w:lang w:eastAsia="ru-RU" w:bidi="ru-RU"/>
        </w:rPr>
        <w:t>– развитие умения анализировать полученную информацию;</w:t>
      </w:r>
    </w:p>
    <w:p w:rsidR="003933F3" w:rsidRPr="00B3568C" w:rsidRDefault="003933F3" w:rsidP="003933F3">
      <w:pPr>
        <w:spacing w:after="0" w:line="240" w:lineRule="auto"/>
        <w:ind w:firstLine="567"/>
        <w:jc w:val="both"/>
        <w:rPr>
          <w:rFonts w:ascii="Times New Roman" w:hAnsi="Times New Roman" w:cs="Times New Roman"/>
          <w:sz w:val="28"/>
          <w:szCs w:val="28"/>
        </w:rPr>
      </w:pPr>
      <w:r w:rsidRPr="00B3568C">
        <w:rPr>
          <w:rStyle w:val="2"/>
          <w:rFonts w:eastAsiaTheme="minorHAnsi"/>
        </w:rPr>
        <w:t xml:space="preserve">Задачи занятия: </w:t>
      </w:r>
      <w:r w:rsidRPr="0058096A">
        <w:rPr>
          <w:rFonts w:ascii="Times New Roman" w:hAnsi="Times New Roman" w:cs="Times New Roman"/>
          <w:sz w:val="28"/>
          <w:szCs w:val="28"/>
        </w:rPr>
        <w:t>уметь</w:t>
      </w:r>
      <w:r>
        <w:rPr>
          <w:rFonts w:ascii="Times New Roman" w:hAnsi="Times New Roman" w:cs="Times New Roman"/>
          <w:sz w:val="28"/>
          <w:szCs w:val="28"/>
        </w:rPr>
        <w:t xml:space="preserve"> </w:t>
      </w:r>
      <w:r>
        <w:rPr>
          <w:rFonts w:ascii="Times New Roman" w:hAnsi="Times New Roman" w:cs="Times New Roman"/>
          <w:sz w:val="28"/>
          <w:szCs w:val="28"/>
        </w:rPr>
        <w:t>анализировать и расследовать</w:t>
      </w:r>
      <w:r>
        <w:rPr>
          <w:rFonts w:ascii="Times New Roman" w:hAnsi="Times New Roman" w:cs="Times New Roman"/>
          <w:sz w:val="28"/>
          <w:szCs w:val="28"/>
        </w:rPr>
        <w:t xml:space="preserve"> ДТП</w:t>
      </w:r>
      <w:r>
        <w:rPr>
          <w:rFonts w:ascii="Times New Roman" w:eastAsia="Times New Roman" w:hAnsi="Times New Roman" w:cs="Times New Roman"/>
          <w:sz w:val="28"/>
          <w:szCs w:val="28"/>
        </w:rPr>
        <w:t>.</w:t>
      </w:r>
    </w:p>
    <w:p w:rsidR="003933F3" w:rsidRDefault="003933F3" w:rsidP="003933F3">
      <w:pPr>
        <w:tabs>
          <w:tab w:val="left" w:pos="2891"/>
        </w:tabs>
        <w:spacing w:after="0" w:line="240" w:lineRule="auto"/>
        <w:ind w:firstLine="567"/>
        <w:jc w:val="both"/>
        <w:rPr>
          <w:rFonts w:ascii="Times New Roman" w:hAnsi="Times New Roman" w:cs="Times New Roman"/>
          <w:sz w:val="28"/>
          <w:szCs w:val="28"/>
          <w:lang w:eastAsia="ru-RU" w:bidi="ru-RU"/>
        </w:rPr>
      </w:pPr>
      <w:r w:rsidRPr="00B3568C">
        <w:rPr>
          <w:rStyle w:val="2"/>
          <w:rFonts w:eastAsiaTheme="minorHAnsi"/>
        </w:rPr>
        <w:t>Мотивация:</w:t>
      </w:r>
      <w:r w:rsidRPr="00B3568C">
        <w:rPr>
          <w:rStyle w:val="2"/>
          <w:rFonts w:eastAsiaTheme="minorHAnsi"/>
        </w:rPr>
        <w:tab/>
      </w:r>
      <w:r w:rsidRPr="00B3568C">
        <w:rPr>
          <w:rFonts w:ascii="Times New Roman" w:hAnsi="Times New Roman" w:cs="Times New Roman"/>
          <w:sz w:val="28"/>
          <w:szCs w:val="28"/>
          <w:lang w:eastAsia="ru-RU" w:bidi="ru-RU"/>
        </w:rPr>
        <w:t>полученные знания и умения необходимы для</w:t>
      </w:r>
      <w:r w:rsidRPr="00B3568C">
        <w:rPr>
          <w:rFonts w:ascii="Times New Roman" w:hAnsi="Times New Roman" w:cs="Times New Roman"/>
          <w:sz w:val="28"/>
          <w:szCs w:val="28"/>
        </w:rPr>
        <w:t xml:space="preserve"> </w:t>
      </w:r>
      <w:r>
        <w:rPr>
          <w:rFonts w:ascii="Times New Roman" w:hAnsi="Times New Roman" w:cs="Times New Roman"/>
          <w:sz w:val="28"/>
          <w:szCs w:val="28"/>
          <w:lang w:eastAsia="ru-RU" w:bidi="ru-RU"/>
        </w:rPr>
        <w:t>дальнейшего изучения МДК 02.01</w:t>
      </w:r>
      <w:r w:rsidRPr="00B3568C">
        <w:rPr>
          <w:rFonts w:ascii="Times New Roman" w:hAnsi="Times New Roman" w:cs="Times New Roman"/>
          <w:sz w:val="28"/>
          <w:szCs w:val="28"/>
          <w:lang w:eastAsia="ru-RU" w:bidi="ru-RU"/>
        </w:rPr>
        <w:t xml:space="preserve"> и найдут практическое применение при трудоустройстве по специальности</w:t>
      </w:r>
      <w:r>
        <w:rPr>
          <w:rFonts w:ascii="Times New Roman" w:hAnsi="Times New Roman" w:cs="Times New Roman"/>
          <w:sz w:val="28"/>
          <w:szCs w:val="28"/>
          <w:lang w:eastAsia="ru-RU" w:bidi="ru-RU"/>
        </w:rPr>
        <w:t>.</w:t>
      </w:r>
    </w:p>
    <w:p w:rsidR="003933F3" w:rsidRPr="00287DE6" w:rsidRDefault="003933F3" w:rsidP="003933F3">
      <w:pPr>
        <w:spacing w:after="0" w:line="240" w:lineRule="auto"/>
        <w:ind w:firstLine="567"/>
        <w:jc w:val="both"/>
        <w:rPr>
          <w:rFonts w:ascii="Times New Roman" w:eastAsia="Times New Roman" w:hAnsi="Times New Roman" w:cs="Times New Roman"/>
          <w:b/>
          <w:sz w:val="28"/>
          <w:szCs w:val="28"/>
        </w:rPr>
      </w:pPr>
      <w:r w:rsidRPr="00287DE6">
        <w:rPr>
          <w:rFonts w:ascii="Times New Roman" w:eastAsia="Times New Roman" w:hAnsi="Times New Roman" w:cs="Times New Roman"/>
          <w:b/>
          <w:sz w:val="28"/>
          <w:szCs w:val="28"/>
        </w:rPr>
        <w:t xml:space="preserve">Задание студентам: </w:t>
      </w:r>
    </w:p>
    <w:p w:rsidR="003933F3" w:rsidRPr="00287DE6" w:rsidRDefault="003933F3" w:rsidP="003933F3">
      <w:pPr>
        <w:spacing w:after="0" w:line="240" w:lineRule="auto"/>
        <w:ind w:firstLine="567"/>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1.</w:t>
      </w:r>
      <w:r w:rsidRPr="00287DE6">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Записать в тетрадь и выучить конспект лекции.</w:t>
      </w:r>
    </w:p>
    <w:p w:rsidR="003933F3" w:rsidRPr="00B3568C" w:rsidRDefault="003933F3" w:rsidP="003933F3">
      <w:pPr>
        <w:tabs>
          <w:tab w:val="left" w:pos="2891"/>
        </w:tabs>
        <w:spacing w:after="0" w:line="240" w:lineRule="auto"/>
        <w:ind w:firstLine="567"/>
        <w:jc w:val="both"/>
        <w:rPr>
          <w:rFonts w:ascii="Times New Roman" w:hAnsi="Times New Roman" w:cs="Times New Roman"/>
          <w:sz w:val="28"/>
          <w:szCs w:val="28"/>
        </w:rPr>
      </w:pPr>
      <w:r w:rsidRPr="00287DE6">
        <w:rPr>
          <w:rFonts w:ascii="Times New Roman" w:eastAsia="Times New Roman" w:hAnsi="Times New Roman" w:cs="Times New Roman"/>
          <w:sz w:val="28"/>
          <w:szCs w:val="28"/>
        </w:rPr>
        <w:t xml:space="preserve">2. Ответить на контрольные вопросы. Фотографию конспекта и ответы на контрольные вопросы в текстовом документе в формате </w:t>
      </w:r>
      <w:r w:rsidRPr="00287DE6">
        <w:rPr>
          <w:rFonts w:ascii="Times New Roman" w:eastAsia="Times New Roman" w:hAnsi="Times New Roman" w:cs="Times New Roman"/>
          <w:sz w:val="28"/>
          <w:szCs w:val="28"/>
          <w:lang w:val="en-US"/>
        </w:rPr>
        <w:t>Word</w:t>
      </w:r>
      <w:r w:rsidRPr="00287DE6">
        <w:rPr>
          <w:rFonts w:ascii="Times New Roman" w:eastAsia="Times New Roman" w:hAnsi="Times New Roman" w:cs="Times New Roman"/>
          <w:sz w:val="28"/>
          <w:szCs w:val="28"/>
        </w:rPr>
        <w:t xml:space="preserve"> или в тексте электронного письма прислать на электронный адрес </w:t>
      </w:r>
      <w:hyperlink r:id="rId6" w:history="1">
        <w:r w:rsidRPr="004414B0">
          <w:rPr>
            <w:rStyle w:val="a3"/>
            <w:rFonts w:ascii="Times New Roman" w:hAnsi="Times New Roman"/>
            <w:sz w:val="28"/>
            <w:szCs w:val="28"/>
            <w:lang w:val="en-US"/>
          </w:rPr>
          <w:t>kravcova</w:t>
        </w:r>
        <w:r w:rsidRPr="004414B0">
          <w:rPr>
            <w:rStyle w:val="a3"/>
            <w:rFonts w:ascii="Times New Roman" w:hAnsi="Times New Roman"/>
            <w:sz w:val="28"/>
            <w:szCs w:val="28"/>
          </w:rPr>
          <w:t>200167@</w:t>
        </w:r>
        <w:r w:rsidRPr="004414B0">
          <w:rPr>
            <w:rStyle w:val="a3"/>
            <w:rFonts w:ascii="Times New Roman" w:hAnsi="Times New Roman"/>
            <w:sz w:val="28"/>
            <w:szCs w:val="28"/>
            <w:lang w:val="en-US"/>
          </w:rPr>
          <w:t>mail</w:t>
        </w:r>
        <w:r w:rsidRPr="004414B0">
          <w:rPr>
            <w:rStyle w:val="a3"/>
            <w:rFonts w:ascii="Times New Roman" w:hAnsi="Times New Roman"/>
            <w:sz w:val="28"/>
            <w:szCs w:val="28"/>
          </w:rPr>
          <w:t>.</w:t>
        </w:r>
        <w:r w:rsidRPr="004414B0">
          <w:rPr>
            <w:rStyle w:val="a3"/>
            <w:rFonts w:ascii="Times New Roman" w:hAnsi="Times New Roman"/>
            <w:sz w:val="28"/>
            <w:szCs w:val="28"/>
            <w:lang w:val="en-US"/>
          </w:rPr>
          <w:t>ru</w:t>
        </w:r>
      </w:hyperlink>
      <w:r w:rsidRPr="004414B0">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 xml:space="preserve">в срок </w:t>
      </w:r>
      <w:r>
        <w:rPr>
          <w:rFonts w:ascii="Times New Roman" w:eastAsia="Times New Roman" w:hAnsi="Times New Roman" w:cs="Times New Roman"/>
          <w:b/>
          <w:sz w:val="28"/>
          <w:szCs w:val="28"/>
        </w:rPr>
        <w:t>до 08.00 25</w:t>
      </w:r>
      <w:r w:rsidRPr="00B3568C">
        <w:rPr>
          <w:rFonts w:ascii="Times New Roman" w:eastAsia="Times New Roman" w:hAnsi="Times New Roman" w:cs="Times New Roman"/>
          <w:b/>
          <w:sz w:val="28"/>
          <w:szCs w:val="28"/>
        </w:rPr>
        <w:t>.10.2021</w:t>
      </w:r>
    </w:p>
    <w:p w:rsidR="0055724F" w:rsidRPr="00EF51E9" w:rsidRDefault="0055724F" w:rsidP="0055724F">
      <w:pPr>
        <w:shd w:val="clear" w:color="auto" w:fill="FFFFFF" w:themeFill="background1"/>
        <w:spacing w:after="0" w:line="240" w:lineRule="auto"/>
        <w:jc w:val="both"/>
        <w:rPr>
          <w:rFonts w:ascii="Times New Roman" w:hAnsi="Times New Roman" w:cs="Times New Roman"/>
          <w:b/>
          <w:sz w:val="28"/>
          <w:szCs w:val="28"/>
        </w:rPr>
      </w:pPr>
      <w:r w:rsidRPr="0058096A">
        <w:rPr>
          <w:rFonts w:ascii="Times New Roman" w:hAnsi="Times New Roman" w:cs="Times New Roman"/>
          <w:b/>
          <w:sz w:val="28"/>
          <w:szCs w:val="28"/>
        </w:rPr>
        <w:t>Цель:</w:t>
      </w:r>
      <w:r>
        <w:rPr>
          <w:rFonts w:ascii="Times New Roman" w:hAnsi="Times New Roman" w:cs="Times New Roman"/>
          <w:b/>
          <w:sz w:val="28"/>
          <w:szCs w:val="28"/>
        </w:rPr>
        <w:t xml:space="preserve"> </w:t>
      </w:r>
      <w:r w:rsidRPr="0058096A">
        <w:rPr>
          <w:rFonts w:ascii="Times New Roman" w:hAnsi="Times New Roman" w:cs="Times New Roman"/>
          <w:sz w:val="28"/>
          <w:szCs w:val="28"/>
        </w:rPr>
        <w:t>знать</w:t>
      </w:r>
      <w:r>
        <w:rPr>
          <w:rFonts w:ascii="Times New Roman" w:hAnsi="Times New Roman" w:cs="Times New Roman"/>
          <w:sz w:val="28"/>
          <w:szCs w:val="28"/>
        </w:rPr>
        <w:t>, как провести учет и анализ ДТП</w:t>
      </w:r>
    </w:p>
    <w:p w:rsidR="0055724F" w:rsidRPr="003E51F9" w:rsidRDefault="0055724F" w:rsidP="0055724F">
      <w:pPr>
        <w:shd w:val="clear" w:color="auto" w:fill="FFFFFF" w:themeFill="background1"/>
        <w:spacing w:after="0" w:line="240" w:lineRule="auto"/>
        <w:jc w:val="both"/>
        <w:rPr>
          <w:rFonts w:ascii="Times New Roman" w:hAnsi="Times New Roman" w:cs="Times New Roman"/>
          <w:sz w:val="28"/>
          <w:szCs w:val="28"/>
        </w:rPr>
      </w:pPr>
      <w:r w:rsidRPr="008C5A9C">
        <w:rPr>
          <w:rFonts w:ascii="Times New Roman" w:hAnsi="Times New Roman" w:cs="Times New Roman"/>
          <w:b/>
          <w:sz w:val="28"/>
          <w:szCs w:val="28"/>
        </w:rPr>
        <w:t>Задачи:</w:t>
      </w:r>
      <w:r>
        <w:rPr>
          <w:rFonts w:ascii="Times New Roman" w:hAnsi="Times New Roman" w:cs="Times New Roman"/>
          <w:b/>
          <w:sz w:val="28"/>
          <w:szCs w:val="28"/>
        </w:rPr>
        <w:t xml:space="preserve"> </w:t>
      </w:r>
      <w:r w:rsidRPr="0058096A">
        <w:rPr>
          <w:rFonts w:ascii="Times New Roman" w:hAnsi="Times New Roman" w:cs="Times New Roman"/>
          <w:sz w:val="28"/>
          <w:szCs w:val="28"/>
        </w:rPr>
        <w:t>уметь</w:t>
      </w:r>
      <w:r>
        <w:rPr>
          <w:rFonts w:ascii="Times New Roman" w:hAnsi="Times New Roman" w:cs="Times New Roman"/>
          <w:sz w:val="28"/>
          <w:szCs w:val="28"/>
        </w:rPr>
        <w:t xml:space="preserve"> провести экспертизу и расследование ДТП</w:t>
      </w:r>
    </w:p>
    <w:p w:rsidR="0055724F" w:rsidRDefault="0055724F" w:rsidP="005572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55724F" w:rsidRDefault="0055724F" w:rsidP="005572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E17A98">
        <w:rPr>
          <w:rFonts w:ascii="Times New Roman" w:hAnsi="Times New Roman" w:cs="Times New Roman"/>
          <w:sz w:val="28"/>
          <w:szCs w:val="28"/>
        </w:rPr>
        <w:t xml:space="preserve">Учет и анализ ДТП. </w:t>
      </w:r>
    </w:p>
    <w:p w:rsidR="0055724F" w:rsidRDefault="0055724F" w:rsidP="005572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E17A98">
        <w:rPr>
          <w:rFonts w:ascii="Times New Roman" w:hAnsi="Times New Roman" w:cs="Times New Roman"/>
          <w:sz w:val="28"/>
          <w:szCs w:val="28"/>
        </w:rPr>
        <w:t>Экспертиза и расследование ДТП</w:t>
      </w:r>
    </w:p>
    <w:p w:rsidR="003933F3" w:rsidRDefault="003933F3" w:rsidP="0055724F">
      <w:pPr>
        <w:spacing w:after="0" w:line="240" w:lineRule="auto"/>
        <w:rPr>
          <w:rFonts w:ascii="Times New Roman" w:hAnsi="Times New Roman" w:cs="Times New Roman"/>
          <w:sz w:val="28"/>
          <w:szCs w:val="28"/>
        </w:rPr>
      </w:pPr>
    </w:p>
    <w:p w:rsidR="0055724F" w:rsidRDefault="0055724F" w:rsidP="0055724F">
      <w:pPr>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Литература</w:t>
      </w:r>
    </w:p>
    <w:p w:rsidR="0055724F" w:rsidRDefault="0055724F" w:rsidP="0055724F">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Ю.А.Рябоконь</w:t>
      </w:r>
      <w:proofErr w:type="spellEnd"/>
      <w:r>
        <w:rPr>
          <w:rFonts w:ascii="Times New Roman" w:hAnsi="Times New Roman" w:cs="Times New Roman"/>
          <w:sz w:val="28"/>
          <w:szCs w:val="28"/>
        </w:rPr>
        <w:t xml:space="preserve"> с.</w:t>
      </w:r>
      <w:r w:rsidRPr="004B424B">
        <w:rPr>
          <w:rFonts w:ascii="Times New Roman" w:hAnsi="Times New Roman" w:cs="Times New Roman"/>
          <w:sz w:val="28"/>
          <w:szCs w:val="28"/>
        </w:rPr>
        <w:t>31</w:t>
      </w:r>
      <w:r>
        <w:rPr>
          <w:rFonts w:ascii="Times New Roman" w:hAnsi="Times New Roman" w:cs="Times New Roman"/>
          <w:sz w:val="28"/>
          <w:szCs w:val="28"/>
        </w:rPr>
        <w:t>-35</w:t>
      </w:r>
    </w:p>
    <w:p w:rsidR="0055724F" w:rsidRDefault="0055724F" w:rsidP="0055724F">
      <w:pPr>
        <w:spacing w:after="0" w:line="240" w:lineRule="auto"/>
        <w:rPr>
          <w:rFonts w:ascii="Times New Roman" w:hAnsi="Times New Roman" w:cs="Times New Roman"/>
          <w:sz w:val="28"/>
          <w:szCs w:val="28"/>
        </w:rPr>
      </w:pPr>
      <w:bookmarkStart w:id="0" w:name="_GoBack"/>
      <w:bookmarkEnd w:id="0"/>
    </w:p>
    <w:p w:rsidR="0055724F" w:rsidRPr="00842F94" w:rsidRDefault="0055724F" w:rsidP="0055724F">
      <w:pPr>
        <w:spacing w:after="0" w:line="240" w:lineRule="auto"/>
        <w:jc w:val="center"/>
        <w:rPr>
          <w:rFonts w:ascii="Times New Roman" w:hAnsi="Times New Roman" w:cs="Times New Roman"/>
          <w:b/>
          <w:sz w:val="28"/>
          <w:szCs w:val="28"/>
        </w:rPr>
      </w:pPr>
      <w:r w:rsidRPr="00842F94">
        <w:rPr>
          <w:rFonts w:ascii="Times New Roman" w:hAnsi="Times New Roman" w:cs="Times New Roman"/>
          <w:b/>
          <w:sz w:val="28"/>
          <w:szCs w:val="28"/>
        </w:rPr>
        <w:t>Вопрос №1. Учет и анализ ДТП.</w:t>
      </w:r>
    </w:p>
    <w:p w:rsidR="0055724F" w:rsidRPr="004C24FA" w:rsidRDefault="0055724F" w:rsidP="0055724F">
      <w:pPr>
        <w:spacing w:after="0" w:line="240" w:lineRule="auto"/>
        <w:ind w:firstLine="567"/>
        <w:jc w:val="both"/>
        <w:rPr>
          <w:rFonts w:ascii="Times New Roman" w:hAnsi="Times New Roman" w:cs="Times New Roman"/>
          <w:sz w:val="28"/>
          <w:szCs w:val="28"/>
        </w:rPr>
      </w:pPr>
    </w:p>
    <w:p w:rsidR="0055724F" w:rsidRPr="004C24FA" w:rsidRDefault="0055724F" w:rsidP="0055724F">
      <w:pPr>
        <w:spacing w:after="0" w:line="240" w:lineRule="auto"/>
        <w:ind w:firstLine="567"/>
        <w:jc w:val="both"/>
        <w:rPr>
          <w:rFonts w:ascii="Times New Roman" w:hAnsi="Times New Roman" w:cs="Times New Roman"/>
          <w:sz w:val="28"/>
          <w:szCs w:val="28"/>
        </w:rPr>
      </w:pPr>
      <w:r w:rsidRPr="004C24FA">
        <w:rPr>
          <w:rFonts w:ascii="Times New Roman" w:eastAsia="Times New Roman" w:hAnsi="Times New Roman" w:cs="Times New Roman"/>
          <w:b/>
          <w:bCs/>
          <w:i/>
          <w:iCs/>
          <w:sz w:val="28"/>
          <w:szCs w:val="28"/>
        </w:rPr>
        <w:t>Учет дорожно-транспортных происшествий</w:t>
      </w:r>
    </w:p>
    <w:p w:rsidR="0055724F" w:rsidRPr="004C24FA" w:rsidRDefault="0055724F" w:rsidP="0055724F">
      <w:pPr>
        <w:spacing w:after="0" w:line="240" w:lineRule="auto"/>
        <w:ind w:firstLine="567"/>
        <w:jc w:val="both"/>
        <w:rPr>
          <w:rFonts w:ascii="Times New Roman" w:hAnsi="Times New Roman" w:cs="Times New Roman"/>
          <w:sz w:val="28"/>
          <w:szCs w:val="28"/>
        </w:rPr>
      </w:pPr>
      <w:r w:rsidRPr="004C24FA">
        <w:rPr>
          <w:rFonts w:ascii="Times New Roman" w:eastAsia="Times New Roman" w:hAnsi="Times New Roman" w:cs="Times New Roman"/>
          <w:sz w:val="28"/>
          <w:szCs w:val="28"/>
        </w:rPr>
        <w:t>Эффективность деятельности по обеспечению безопасности дорожного движения во многом зависит от полноты и достоверности информации о дорожно-транспортных происшествиях. Это обеспечивается наличием системы учета ДТП и выполнением Правил учета ДТП всеми организациями, осуществляющими транспортную деятельность.</w:t>
      </w:r>
    </w:p>
    <w:p w:rsidR="0055724F" w:rsidRPr="004C24FA" w:rsidRDefault="0055724F" w:rsidP="0055724F">
      <w:pPr>
        <w:numPr>
          <w:ilvl w:val="0"/>
          <w:numId w:val="1"/>
        </w:numPr>
        <w:tabs>
          <w:tab w:val="left" w:pos="615"/>
        </w:tabs>
        <w:spacing w:after="0" w:line="240" w:lineRule="auto"/>
        <w:ind w:firstLine="567"/>
        <w:jc w:val="both"/>
        <w:rPr>
          <w:rFonts w:ascii="Times New Roman" w:eastAsia="Times New Roman" w:hAnsi="Times New Roman" w:cs="Times New Roman"/>
          <w:sz w:val="28"/>
          <w:szCs w:val="28"/>
        </w:rPr>
      </w:pPr>
      <w:proofErr w:type="gramStart"/>
      <w:r w:rsidRPr="004C24FA">
        <w:rPr>
          <w:rFonts w:ascii="Times New Roman" w:eastAsia="Times New Roman" w:hAnsi="Times New Roman" w:cs="Times New Roman"/>
          <w:sz w:val="28"/>
          <w:szCs w:val="28"/>
        </w:rPr>
        <w:t>соответствии</w:t>
      </w:r>
      <w:proofErr w:type="gramEnd"/>
      <w:r w:rsidRPr="004C24FA">
        <w:rPr>
          <w:rFonts w:ascii="Times New Roman" w:eastAsia="Times New Roman" w:hAnsi="Times New Roman" w:cs="Times New Roman"/>
          <w:sz w:val="28"/>
          <w:szCs w:val="28"/>
        </w:rPr>
        <w:t xml:space="preserve"> с Законом «О безопасности дорожного движения» на территории Российской Федерации осуществляется государственный учет основных показателей оценки безопасности дорожного движения. К таким показателям относят количество дорожно-транспортных происшествий, пострадавших в них граждан, транспортных средств, водителей, число </w:t>
      </w:r>
      <w:proofErr w:type="gramStart"/>
      <w:r w:rsidRPr="004C24FA">
        <w:rPr>
          <w:rFonts w:ascii="Times New Roman" w:eastAsia="Times New Roman" w:hAnsi="Times New Roman" w:cs="Times New Roman"/>
          <w:sz w:val="28"/>
          <w:szCs w:val="28"/>
        </w:rPr>
        <w:lastRenderedPageBreak/>
        <w:t>нарушите-лей</w:t>
      </w:r>
      <w:proofErr w:type="gramEnd"/>
      <w:r w:rsidRPr="004C24FA">
        <w:rPr>
          <w:rFonts w:ascii="Times New Roman" w:eastAsia="Times New Roman" w:hAnsi="Times New Roman" w:cs="Times New Roman"/>
          <w:sz w:val="28"/>
          <w:szCs w:val="28"/>
        </w:rPr>
        <w:t xml:space="preserve"> Правил дорожного движения, количество административных правонарушений и уголовных преступлений в области дорожного движения. Учету подлежат ДТП с участием хотя бы одного находящегося в движении транспортного средства, повлекшие гибель, телесные повреждения людей либо повреждения транспортных средств, грузов, дорог, дорожных и других сооружений или иного имущества.</w:t>
      </w:r>
    </w:p>
    <w:p w:rsidR="0055724F" w:rsidRPr="004C24FA" w:rsidRDefault="0055724F" w:rsidP="0055724F">
      <w:pPr>
        <w:numPr>
          <w:ilvl w:val="0"/>
          <w:numId w:val="1"/>
        </w:numPr>
        <w:tabs>
          <w:tab w:val="left" w:pos="653"/>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транспортным средствам относятся автомобили, мотоциклы, мотороллеры, мотоколяски, мопеды, велосипеды с подвесными двигателями, трамваи, троллейбусы и другие самоходные механизмы независимо от мощности двигателя и максимальной скорости, а также гужевой транспорт (за исключением вьючных и верховых животных).</w:t>
      </w:r>
    </w:p>
    <w:p w:rsidR="0055724F" w:rsidRPr="004C24FA" w:rsidRDefault="0055724F" w:rsidP="0055724F">
      <w:pPr>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Дорожно-транспортные происшествия, в которых погибли или получили ранения люди, включаются в государственную статистическую отчетность. К числу погибших относятся лица, скончавшиеся на месте ДТП или в течение семи суток с момента происшествия. Лица, получившие при происшествии телесные повреждения, включаются в число раненых в тех случаях, когда наступила потеря трудоспособности, существует необходимость госпитализации на срок не менее одного дня либо назначено амбулаторное лечение после оказания первой медицинской помощи.</w:t>
      </w:r>
    </w:p>
    <w:p w:rsidR="0055724F" w:rsidRPr="004C24FA" w:rsidRDefault="0055724F" w:rsidP="0055724F">
      <w:pPr>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Дорожно-транспортные происшествия учитываются Госавтоинспекцией; предприятиями, организациями, министерствами и ведомствами, имеющими транспортные средства; дорожными и коммунальными организациями.</w:t>
      </w:r>
    </w:p>
    <w:p w:rsidR="0055724F" w:rsidRPr="004C24FA" w:rsidRDefault="0055724F" w:rsidP="0055724F">
      <w:pPr>
        <w:spacing w:after="0" w:line="240" w:lineRule="auto"/>
        <w:ind w:firstLine="567"/>
        <w:jc w:val="both"/>
        <w:rPr>
          <w:rFonts w:ascii="Times New Roman" w:hAnsi="Times New Roman" w:cs="Times New Roman"/>
          <w:sz w:val="28"/>
          <w:szCs w:val="28"/>
        </w:rPr>
      </w:pPr>
      <w:r w:rsidRPr="004C24FA">
        <w:rPr>
          <w:rFonts w:ascii="Times New Roman" w:eastAsia="Times New Roman" w:hAnsi="Times New Roman" w:cs="Times New Roman"/>
          <w:sz w:val="28"/>
          <w:szCs w:val="28"/>
        </w:rPr>
        <w:t>Включаются только ДТП, в результате которых погибли либо были ранены люди.</w:t>
      </w:r>
    </w:p>
    <w:p w:rsidR="0055724F" w:rsidRPr="004C24FA" w:rsidRDefault="0055724F" w:rsidP="0055724F">
      <w:pPr>
        <w:spacing w:after="0" w:line="240" w:lineRule="auto"/>
        <w:ind w:firstLine="567"/>
        <w:jc w:val="both"/>
        <w:rPr>
          <w:rFonts w:ascii="Times New Roman" w:hAnsi="Times New Roman" w:cs="Times New Roman"/>
          <w:sz w:val="28"/>
          <w:szCs w:val="28"/>
        </w:rPr>
      </w:pPr>
      <w:r w:rsidRPr="004C24FA">
        <w:rPr>
          <w:rFonts w:ascii="Times New Roman" w:eastAsia="Times New Roman" w:hAnsi="Times New Roman" w:cs="Times New Roman"/>
          <w:sz w:val="28"/>
          <w:szCs w:val="28"/>
        </w:rPr>
        <w:t>Учет ДТП, обработку материалов с целью получения статистических данных ведут различные организации:</w:t>
      </w:r>
    </w:p>
    <w:p w:rsidR="0055724F" w:rsidRPr="004C24FA" w:rsidRDefault="0055724F" w:rsidP="0055724F">
      <w:pPr>
        <w:numPr>
          <w:ilvl w:val="0"/>
          <w:numId w:val="2"/>
        </w:numPr>
        <w:tabs>
          <w:tab w:val="left" w:pos="5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ОВД в лице ГАИ</w:t>
      </w:r>
      <w:r w:rsidRPr="004C24FA">
        <w:rPr>
          <w:rFonts w:ascii="Times New Roman" w:eastAsia="Times New Roman" w:hAnsi="Times New Roman" w:cs="Times New Roman"/>
          <w:sz w:val="28"/>
          <w:szCs w:val="28"/>
        </w:rPr>
        <w:t>;</w:t>
      </w:r>
    </w:p>
    <w:p w:rsidR="0055724F" w:rsidRPr="004C24FA" w:rsidRDefault="0055724F" w:rsidP="0055724F">
      <w:pPr>
        <w:numPr>
          <w:ilvl w:val="0"/>
          <w:numId w:val="2"/>
        </w:numPr>
        <w:tabs>
          <w:tab w:val="left" w:pos="5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АТП;</w:t>
      </w:r>
    </w:p>
    <w:p w:rsidR="0055724F" w:rsidRPr="004C24FA" w:rsidRDefault="0055724F" w:rsidP="0055724F">
      <w:pPr>
        <w:numPr>
          <w:ilvl w:val="0"/>
          <w:numId w:val="2"/>
        </w:numPr>
        <w:tabs>
          <w:tab w:val="left" w:pos="5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дорожная служба;</w:t>
      </w:r>
    </w:p>
    <w:p w:rsidR="0055724F" w:rsidRPr="004C24FA" w:rsidRDefault="0055724F" w:rsidP="0055724F">
      <w:pPr>
        <w:numPr>
          <w:ilvl w:val="0"/>
          <w:numId w:val="2"/>
        </w:numPr>
        <w:tabs>
          <w:tab w:val="left" w:pos="5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медицинские учреждения.</w:t>
      </w:r>
    </w:p>
    <w:p w:rsidR="0055724F" w:rsidRPr="004C24FA" w:rsidRDefault="0055724F" w:rsidP="0055724F">
      <w:pPr>
        <w:spacing w:after="0" w:line="240" w:lineRule="auto"/>
        <w:ind w:firstLine="567"/>
        <w:jc w:val="both"/>
        <w:rPr>
          <w:rFonts w:ascii="Times New Roman" w:eastAsia="Times New Roman" w:hAnsi="Times New Roman" w:cs="Times New Roman"/>
          <w:sz w:val="28"/>
          <w:szCs w:val="28"/>
        </w:rPr>
      </w:pPr>
    </w:p>
    <w:p w:rsidR="0055724F" w:rsidRPr="004C24FA" w:rsidRDefault="0055724F" w:rsidP="0055724F">
      <w:pPr>
        <w:numPr>
          <w:ilvl w:val="1"/>
          <w:numId w:val="2"/>
        </w:numPr>
        <w:tabs>
          <w:tab w:val="left" w:pos="107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ГАИ</w:t>
      </w:r>
      <w:r w:rsidRPr="004C24FA">
        <w:rPr>
          <w:rFonts w:ascii="Times New Roman" w:eastAsia="Times New Roman" w:hAnsi="Times New Roman" w:cs="Times New Roman"/>
          <w:sz w:val="28"/>
          <w:szCs w:val="28"/>
        </w:rPr>
        <w:t xml:space="preserve"> на каждое отчетное ДТП заполняют карточку учета ДТП, которую хранят в течение 3-х лет. Учетная карточка составляется на основании первичных документов, оформляемых дежурной группой ГИБДД на месте ДТП (справка или протокол 6 ДТП, схема ДТП, протокол осмотра ТС, протокол осмотра места ДТП, объяснения водителей, показания свидетелей).</w:t>
      </w:r>
    </w:p>
    <w:p w:rsidR="0055724F" w:rsidRPr="004C24FA" w:rsidRDefault="0055724F" w:rsidP="0055724F">
      <w:pPr>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 xml:space="preserve">На уровне АТП учитываются все ДТП происшедшие с принадлежащими им транспортными средствами. Данные заносятся в карточку учета, утвержденную Минтрансом России. Не реже одного раза </w:t>
      </w:r>
      <w:r>
        <w:rPr>
          <w:rFonts w:ascii="Times New Roman" w:eastAsia="Times New Roman" w:hAnsi="Times New Roman" w:cs="Times New Roman"/>
          <w:sz w:val="28"/>
          <w:szCs w:val="28"/>
        </w:rPr>
        <w:t>в месяц данные сверяются с ГАИ</w:t>
      </w:r>
      <w:r w:rsidRPr="004C24FA">
        <w:rPr>
          <w:rFonts w:ascii="Times New Roman" w:eastAsia="Times New Roman" w:hAnsi="Times New Roman" w:cs="Times New Roman"/>
          <w:sz w:val="28"/>
          <w:szCs w:val="28"/>
        </w:rPr>
        <w:t>.</w:t>
      </w:r>
    </w:p>
    <w:p w:rsidR="0055724F" w:rsidRPr="004C24FA" w:rsidRDefault="0055724F" w:rsidP="0055724F">
      <w:pPr>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Учет ДТП дорожными службами ведется по форме утвержденной Федеральной дорожной службой. Учитываются все ДТП происшедшие на закрепленных участках дорог. Не реже одного раза в меся</w:t>
      </w:r>
      <w:r>
        <w:rPr>
          <w:rFonts w:ascii="Times New Roman" w:eastAsia="Times New Roman" w:hAnsi="Times New Roman" w:cs="Times New Roman"/>
          <w:sz w:val="28"/>
          <w:szCs w:val="28"/>
        </w:rPr>
        <w:t>ц осуществляется сверка с ГАИ.</w:t>
      </w:r>
    </w:p>
    <w:p w:rsidR="0055724F" w:rsidRPr="004C24FA" w:rsidRDefault="0055724F" w:rsidP="0055724F">
      <w:pPr>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lastRenderedPageBreak/>
        <w:t>Медицинские учреждения независимо от форм собственности учитывают сведения о раненых в ДТП, которые обратились или были доставлены для оказания медицинской помощи, а также о доставленных погибших и раненых в ДТП. Форма учета определяется Министерством здравоохранения и медицинской промышленности.</w:t>
      </w:r>
    </w:p>
    <w:p w:rsidR="0055724F" w:rsidRPr="004C24FA" w:rsidRDefault="0055724F" w:rsidP="0055724F">
      <w:pPr>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 xml:space="preserve">Анализ статистических данных выявляет причины ДТП как обобщенно по элементам системы ВАДС, так и детально по каждым элементам. </w:t>
      </w:r>
      <w:proofErr w:type="gramStart"/>
      <w:r w:rsidRPr="004C24FA">
        <w:rPr>
          <w:rFonts w:ascii="Times New Roman" w:eastAsia="Times New Roman" w:hAnsi="Times New Roman" w:cs="Times New Roman"/>
          <w:sz w:val="28"/>
          <w:szCs w:val="28"/>
        </w:rPr>
        <w:t>Исходя их целей и задач анализа ДТП различают</w:t>
      </w:r>
      <w:proofErr w:type="gramEnd"/>
      <w:r w:rsidRPr="004C24FA">
        <w:rPr>
          <w:rFonts w:ascii="Times New Roman" w:eastAsia="Times New Roman" w:hAnsi="Times New Roman" w:cs="Times New Roman"/>
          <w:sz w:val="28"/>
          <w:szCs w:val="28"/>
        </w:rPr>
        <w:t xml:space="preserve"> 3 основных метода.</w:t>
      </w:r>
    </w:p>
    <w:p w:rsidR="0055724F" w:rsidRPr="004C24FA" w:rsidRDefault="0055724F" w:rsidP="0055724F">
      <w:pPr>
        <w:numPr>
          <w:ilvl w:val="2"/>
          <w:numId w:val="2"/>
        </w:numPr>
        <w:tabs>
          <w:tab w:val="left" w:pos="1229"/>
        </w:tabs>
        <w:spacing w:after="0" w:line="240" w:lineRule="auto"/>
        <w:ind w:firstLine="567"/>
        <w:jc w:val="both"/>
        <w:rPr>
          <w:rFonts w:ascii="Times New Roman" w:eastAsia="Times New Roman" w:hAnsi="Times New Roman" w:cs="Times New Roman"/>
          <w:sz w:val="28"/>
          <w:szCs w:val="28"/>
        </w:rPr>
      </w:pPr>
      <w:proofErr w:type="gramStart"/>
      <w:r w:rsidRPr="004C24FA">
        <w:rPr>
          <w:rFonts w:ascii="Times New Roman" w:eastAsia="Times New Roman" w:hAnsi="Times New Roman" w:cs="Times New Roman"/>
          <w:b/>
          <w:bCs/>
          <w:sz w:val="28"/>
          <w:szCs w:val="28"/>
        </w:rPr>
        <w:t xml:space="preserve">Количественный </w:t>
      </w:r>
      <w:r w:rsidRPr="004C24FA">
        <w:rPr>
          <w:rFonts w:ascii="Times New Roman" w:eastAsia="Times New Roman" w:hAnsi="Times New Roman" w:cs="Times New Roman"/>
          <w:sz w:val="28"/>
          <w:szCs w:val="28"/>
        </w:rPr>
        <w:t>-</w:t>
      </w:r>
      <w:r w:rsidRPr="004C24FA">
        <w:rPr>
          <w:rFonts w:ascii="Times New Roman" w:eastAsia="Times New Roman" w:hAnsi="Times New Roman" w:cs="Times New Roman"/>
          <w:b/>
          <w:bCs/>
          <w:sz w:val="28"/>
          <w:szCs w:val="28"/>
        </w:rPr>
        <w:t xml:space="preserve"> </w:t>
      </w:r>
      <w:r w:rsidRPr="004C24FA">
        <w:rPr>
          <w:rFonts w:ascii="Times New Roman" w:eastAsia="Times New Roman" w:hAnsi="Times New Roman" w:cs="Times New Roman"/>
          <w:sz w:val="28"/>
          <w:szCs w:val="28"/>
        </w:rPr>
        <w:t>оценивает уровень аварийности по месту</w:t>
      </w:r>
      <w:r w:rsidRPr="004C24FA">
        <w:rPr>
          <w:rFonts w:ascii="Times New Roman" w:eastAsia="Times New Roman" w:hAnsi="Times New Roman" w:cs="Times New Roman"/>
          <w:b/>
          <w:bCs/>
          <w:sz w:val="28"/>
          <w:szCs w:val="28"/>
        </w:rPr>
        <w:t xml:space="preserve"> </w:t>
      </w:r>
      <w:r w:rsidRPr="004C24FA">
        <w:rPr>
          <w:rFonts w:ascii="Times New Roman" w:eastAsia="Times New Roman" w:hAnsi="Times New Roman" w:cs="Times New Roman"/>
          <w:sz w:val="28"/>
          <w:szCs w:val="28"/>
        </w:rPr>
        <w:t>(перекресток,</w:t>
      </w:r>
      <w:r w:rsidRPr="004C24FA">
        <w:rPr>
          <w:rFonts w:ascii="Times New Roman" w:eastAsia="Times New Roman" w:hAnsi="Times New Roman" w:cs="Times New Roman"/>
          <w:b/>
          <w:bCs/>
          <w:sz w:val="28"/>
          <w:szCs w:val="28"/>
        </w:rPr>
        <w:t xml:space="preserve"> </w:t>
      </w:r>
      <w:r w:rsidRPr="004C24FA">
        <w:rPr>
          <w:rFonts w:ascii="Times New Roman" w:eastAsia="Times New Roman" w:hAnsi="Times New Roman" w:cs="Times New Roman"/>
          <w:sz w:val="28"/>
          <w:szCs w:val="28"/>
        </w:rPr>
        <w:t>улица,</w:t>
      </w:r>
      <w:r w:rsidRPr="004C24FA">
        <w:rPr>
          <w:rFonts w:ascii="Times New Roman" w:eastAsia="Times New Roman" w:hAnsi="Times New Roman" w:cs="Times New Roman"/>
          <w:b/>
          <w:bCs/>
          <w:sz w:val="28"/>
          <w:szCs w:val="28"/>
        </w:rPr>
        <w:t xml:space="preserve"> </w:t>
      </w:r>
      <w:r w:rsidRPr="004C24FA">
        <w:rPr>
          <w:rFonts w:ascii="Times New Roman" w:eastAsia="Times New Roman" w:hAnsi="Times New Roman" w:cs="Times New Roman"/>
          <w:sz w:val="28"/>
          <w:szCs w:val="28"/>
        </w:rPr>
        <w:t>город,</w:t>
      </w:r>
      <w:r w:rsidRPr="004C24FA">
        <w:rPr>
          <w:rFonts w:ascii="Times New Roman" w:eastAsia="Times New Roman" w:hAnsi="Times New Roman" w:cs="Times New Roman"/>
          <w:b/>
          <w:bCs/>
          <w:sz w:val="28"/>
          <w:szCs w:val="28"/>
        </w:rPr>
        <w:t xml:space="preserve"> </w:t>
      </w:r>
      <w:r w:rsidRPr="004C24FA">
        <w:rPr>
          <w:rFonts w:ascii="Times New Roman" w:eastAsia="Times New Roman" w:hAnsi="Times New Roman" w:cs="Times New Roman"/>
          <w:sz w:val="28"/>
          <w:szCs w:val="28"/>
        </w:rPr>
        <w:t>регион, страна) и времени совершения (час, день, месяц).</w:t>
      </w:r>
      <w:proofErr w:type="gramEnd"/>
      <w:r w:rsidRPr="004C24FA">
        <w:rPr>
          <w:rFonts w:ascii="Times New Roman" w:eastAsia="Times New Roman" w:hAnsi="Times New Roman" w:cs="Times New Roman"/>
          <w:sz w:val="28"/>
          <w:szCs w:val="28"/>
        </w:rPr>
        <w:t xml:space="preserve"> Различают абсолютные показатели и относительные. </w:t>
      </w:r>
      <w:r w:rsidRPr="004C24FA">
        <w:rPr>
          <w:rFonts w:ascii="Times New Roman" w:eastAsia="Times New Roman" w:hAnsi="Times New Roman" w:cs="Times New Roman"/>
          <w:b/>
          <w:bCs/>
          <w:i/>
          <w:iCs/>
          <w:sz w:val="28"/>
          <w:szCs w:val="28"/>
        </w:rPr>
        <w:t>Абсолютные</w:t>
      </w:r>
      <w:r w:rsidRPr="004C24FA">
        <w:rPr>
          <w:rFonts w:ascii="Times New Roman" w:eastAsia="Times New Roman" w:hAnsi="Times New Roman" w:cs="Times New Roman"/>
          <w:sz w:val="28"/>
          <w:szCs w:val="28"/>
        </w:rPr>
        <w:t xml:space="preserve"> дают общее представление об уровне аварийности, позволяют проводить сравнительный анализ во времени и показывают тенденции изменения (общее число ДТП, число убитых и раненных, суммарный ущерб от ДТП). </w:t>
      </w:r>
      <w:r w:rsidRPr="004C24FA">
        <w:rPr>
          <w:rFonts w:ascii="Times New Roman" w:eastAsia="Times New Roman" w:hAnsi="Times New Roman" w:cs="Times New Roman"/>
          <w:b/>
          <w:bCs/>
          <w:i/>
          <w:iCs/>
          <w:sz w:val="28"/>
          <w:szCs w:val="28"/>
        </w:rPr>
        <w:t>Относительные</w:t>
      </w:r>
      <w:r w:rsidRPr="004C24FA">
        <w:rPr>
          <w:rFonts w:ascii="Times New Roman" w:eastAsia="Times New Roman" w:hAnsi="Times New Roman" w:cs="Times New Roman"/>
          <w:sz w:val="28"/>
          <w:szCs w:val="28"/>
        </w:rPr>
        <w:t xml:space="preserve"> показатели позволяют проводить ср</w:t>
      </w:r>
      <w:r>
        <w:rPr>
          <w:rFonts w:ascii="Times New Roman" w:eastAsia="Times New Roman" w:hAnsi="Times New Roman" w:cs="Times New Roman"/>
          <w:sz w:val="28"/>
          <w:szCs w:val="28"/>
        </w:rPr>
        <w:t xml:space="preserve">авнительный анализ уровня </w:t>
      </w:r>
      <w:r w:rsidRPr="004C24FA">
        <w:rPr>
          <w:rFonts w:ascii="Times New Roman" w:eastAsia="Times New Roman" w:hAnsi="Times New Roman" w:cs="Times New Roman"/>
          <w:sz w:val="28"/>
          <w:szCs w:val="28"/>
        </w:rPr>
        <w:t>аварийности различных стран, городов, регионов и т.д. Например:</w:t>
      </w:r>
    </w:p>
    <w:p w:rsidR="0055724F" w:rsidRPr="004C24FA" w:rsidRDefault="0055724F" w:rsidP="0055724F">
      <w:pPr>
        <w:numPr>
          <w:ilvl w:val="0"/>
          <w:numId w:val="3"/>
        </w:numPr>
        <w:tabs>
          <w:tab w:val="left" w:pos="98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относительный показатель аварийности, учитывающий пробег ТС:</w:t>
      </w:r>
    </w:p>
    <w:p w:rsidR="0055724F" w:rsidRPr="004C24FA" w:rsidRDefault="0055724F" w:rsidP="0055724F">
      <w:pPr>
        <w:spacing w:after="0" w:line="240" w:lineRule="auto"/>
        <w:ind w:firstLine="567"/>
        <w:jc w:val="both"/>
        <w:rPr>
          <w:rFonts w:ascii="Times New Roman" w:hAnsi="Times New Roman" w:cs="Times New Roman"/>
          <w:sz w:val="28"/>
          <w:szCs w:val="28"/>
        </w:rPr>
      </w:pPr>
    </w:p>
    <w:p w:rsidR="0055724F" w:rsidRPr="004C24FA" w:rsidRDefault="0055724F" w:rsidP="0055724F">
      <w:pPr>
        <w:spacing w:after="0" w:line="240" w:lineRule="auto"/>
        <w:ind w:firstLine="567"/>
        <w:jc w:val="center"/>
        <w:rPr>
          <w:rFonts w:ascii="Times New Roman" w:hAnsi="Times New Roman" w:cs="Times New Roman"/>
          <w:sz w:val="28"/>
          <w:szCs w:val="28"/>
        </w:rPr>
      </w:pPr>
      <w:r w:rsidRPr="004C24FA">
        <w:rPr>
          <w:rFonts w:ascii="Times New Roman" w:eastAsia="Times New Roman" w:hAnsi="Times New Roman" w:cs="Times New Roman"/>
          <w:sz w:val="28"/>
          <w:szCs w:val="28"/>
        </w:rPr>
        <w:t>К</w:t>
      </w:r>
      <w:r w:rsidRPr="004C24FA">
        <w:rPr>
          <w:rFonts w:ascii="Times New Roman" w:eastAsia="Times New Roman" w:hAnsi="Times New Roman" w:cs="Times New Roman"/>
          <w:sz w:val="28"/>
          <w:szCs w:val="28"/>
          <w:vertAlign w:val="subscript"/>
        </w:rPr>
        <w:t>а</w:t>
      </w:r>
      <w:r w:rsidRPr="004C24FA">
        <w:rPr>
          <w:rFonts w:ascii="Times New Roman" w:eastAsia="Times New Roman" w:hAnsi="Times New Roman" w:cs="Times New Roman"/>
          <w:sz w:val="28"/>
          <w:szCs w:val="28"/>
        </w:rPr>
        <w:t>=</w:t>
      </w:r>
      <w:proofErr w:type="spellStart"/>
      <w:r w:rsidRPr="004C24FA">
        <w:rPr>
          <w:rFonts w:ascii="Times New Roman" w:eastAsia="Times New Roman" w:hAnsi="Times New Roman" w:cs="Times New Roman"/>
          <w:sz w:val="28"/>
          <w:szCs w:val="28"/>
        </w:rPr>
        <w:t>Σ</w:t>
      </w:r>
      <w:proofErr w:type="gramStart"/>
      <w:r w:rsidRPr="004C24FA">
        <w:rPr>
          <w:rFonts w:ascii="Times New Roman" w:eastAsia="Times New Roman" w:hAnsi="Times New Roman" w:cs="Times New Roman"/>
          <w:sz w:val="28"/>
          <w:szCs w:val="28"/>
        </w:rPr>
        <w:t>n</w:t>
      </w:r>
      <w:proofErr w:type="gramEnd"/>
      <w:r w:rsidRPr="004C24FA">
        <w:rPr>
          <w:rFonts w:ascii="Times New Roman" w:eastAsia="Times New Roman" w:hAnsi="Times New Roman" w:cs="Times New Roman"/>
          <w:sz w:val="28"/>
          <w:szCs w:val="28"/>
          <w:vertAlign w:val="subscript"/>
        </w:rPr>
        <w:t>ДТП</w:t>
      </w:r>
      <w:proofErr w:type="spellEnd"/>
      <w:r w:rsidRPr="004C24FA">
        <w:rPr>
          <w:rFonts w:ascii="Times New Roman" w:eastAsia="Times New Roman" w:hAnsi="Times New Roman" w:cs="Times New Roman"/>
          <w:sz w:val="28"/>
          <w:szCs w:val="28"/>
        </w:rPr>
        <w:t>/ΣL</w:t>
      </w:r>
    </w:p>
    <w:p w:rsidR="0055724F" w:rsidRPr="004C24FA" w:rsidRDefault="0055724F" w:rsidP="0055724F">
      <w:pPr>
        <w:spacing w:after="0" w:line="240" w:lineRule="auto"/>
        <w:ind w:firstLine="567"/>
        <w:jc w:val="both"/>
        <w:rPr>
          <w:rFonts w:ascii="Times New Roman" w:hAnsi="Times New Roman" w:cs="Times New Roman"/>
          <w:sz w:val="28"/>
          <w:szCs w:val="28"/>
        </w:rPr>
      </w:pPr>
    </w:p>
    <w:p w:rsidR="0055724F" w:rsidRPr="004C24FA" w:rsidRDefault="0055724F" w:rsidP="0055724F">
      <w:pPr>
        <w:spacing w:after="0" w:line="240" w:lineRule="auto"/>
        <w:ind w:firstLine="567"/>
        <w:jc w:val="both"/>
        <w:rPr>
          <w:rFonts w:ascii="Times New Roman" w:hAnsi="Times New Roman" w:cs="Times New Roman"/>
          <w:sz w:val="28"/>
          <w:szCs w:val="28"/>
        </w:rPr>
      </w:pPr>
      <w:proofErr w:type="spellStart"/>
      <w:r w:rsidRPr="004C24FA">
        <w:rPr>
          <w:rFonts w:ascii="Times New Roman" w:eastAsia="Times New Roman" w:hAnsi="Times New Roman" w:cs="Times New Roman"/>
          <w:sz w:val="28"/>
          <w:szCs w:val="28"/>
        </w:rPr>
        <w:t>Σ</w:t>
      </w:r>
      <w:proofErr w:type="gramStart"/>
      <w:r w:rsidRPr="004C24FA">
        <w:rPr>
          <w:rFonts w:ascii="Times New Roman" w:eastAsia="Times New Roman" w:hAnsi="Times New Roman" w:cs="Times New Roman"/>
          <w:sz w:val="28"/>
          <w:szCs w:val="28"/>
        </w:rPr>
        <w:t>n</w:t>
      </w:r>
      <w:proofErr w:type="gramEnd"/>
      <w:r w:rsidRPr="004C24FA">
        <w:rPr>
          <w:rFonts w:ascii="Times New Roman" w:eastAsia="Times New Roman" w:hAnsi="Times New Roman" w:cs="Times New Roman"/>
          <w:sz w:val="28"/>
          <w:szCs w:val="28"/>
          <w:vertAlign w:val="subscript"/>
        </w:rPr>
        <w:t>ДТП</w:t>
      </w:r>
      <w:proofErr w:type="spellEnd"/>
      <w:r w:rsidRPr="004C24FA">
        <w:rPr>
          <w:rFonts w:ascii="Times New Roman" w:eastAsia="Times New Roman" w:hAnsi="Times New Roman" w:cs="Times New Roman"/>
          <w:sz w:val="28"/>
          <w:szCs w:val="28"/>
        </w:rPr>
        <w:t xml:space="preserve"> - число ДТП за рассматриваемый период;</w:t>
      </w:r>
    </w:p>
    <w:p w:rsidR="0055724F" w:rsidRPr="00842F94" w:rsidRDefault="0055724F" w:rsidP="0055724F">
      <w:pPr>
        <w:numPr>
          <w:ilvl w:val="0"/>
          <w:numId w:val="4"/>
        </w:numPr>
        <w:tabs>
          <w:tab w:val="left" w:pos="98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ΣL - суммарный пробег ТС за тот же период коэффициент тяжести ДТП.</w:t>
      </w:r>
    </w:p>
    <w:p w:rsidR="0055724F" w:rsidRPr="004C24FA" w:rsidRDefault="0055724F" w:rsidP="0055724F">
      <w:pPr>
        <w:spacing w:after="0" w:line="240" w:lineRule="auto"/>
        <w:ind w:firstLine="567"/>
        <w:jc w:val="center"/>
        <w:rPr>
          <w:rFonts w:ascii="Times New Roman" w:hAnsi="Times New Roman" w:cs="Times New Roman"/>
          <w:sz w:val="28"/>
          <w:szCs w:val="28"/>
        </w:rPr>
      </w:pPr>
      <w:r w:rsidRPr="004C24FA">
        <w:rPr>
          <w:rFonts w:ascii="Times New Roman" w:eastAsia="Times New Roman" w:hAnsi="Times New Roman" w:cs="Times New Roman"/>
          <w:sz w:val="28"/>
          <w:szCs w:val="28"/>
        </w:rPr>
        <w:t>K</w:t>
      </w:r>
      <w:r w:rsidRPr="004C24FA">
        <w:rPr>
          <w:rFonts w:ascii="Times New Roman" w:eastAsia="Times New Roman" w:hAnsi="Times New Roman" w:cs="Times New Roman"/>
          <w:sz w:val="28"/>
          <w:szCs w:val="28"/>
          <w:vertAlign w:val="subscript"/>
        </w:rPr>
        <w:t>T</w:t>
      </w:r>
      <w:r w:rsidRPr="004C24FA">
        <w:rPr>
          <w:rFonts w:ascii="Times New Roman" w:eastAsia="Times New Roman" w:hAnsi="Times New Roman" w:cs="Times New Roman"/>
          <w:sz w:val="28"/>
          <w:szCs w:val="28"/>
        </w:rPr>
        <w:t xml:space="preserve"> =</w:t>
      </w:r>
      <w:proofErr w:type="spellStart"/>
      <w:r w:rsidRPr="004C24FA">
        <w:rPr>
          <w:rFonts w:ascii="Times New Roman" w:eastAsia="Times New Roman" w:hAnsi="Times New Roman" w:cs="Times New Roman"/>
          <w:sz w:val="28"/>
          <w:szCs w:val="28"/>
        </w:rPr>
        <w:t>Σn</w:t>
      </w:r>
      <w:r w:rsidRPr="004C24FA">
        <w:rPr>
          <w:rFonts w:ascii="Times New Roman" w:eastAsia="Times New Roman" w:hAnsi="Times New Roman" w:cs="Times New Roman"/>
          <w:sz w:val="28"/>
          <w:szCs w:val="28"/>
          <w:vertAlign w:val="subscript"/>
        </w:rPr>
        <w:t>y</w:t>
      </w:r>
      <w:proofErr w:type="spellEnd"/>
      <w:r w:rsidRPr="004C24FA">
        <w:rPr>
          <w:rFonts w:ascii="Times New Roman" w:eastAsia="Times New Roman" w:hAnsi="Times New Roman" w:cs="Times New Roman"/>
          <w:sz w:val="28"/>
          <w:szCs w:val="28"/>
        </w:rPr>
        <w:t>/(</w:t>
      </w:r>
      <w:proofErr w:type="spellStart"/>
      <w:r w:rsidRPr="004C24FA">
        <w:rPr>
          <w:rFonts w:ascii="Times New Roman" w:eastAsia="Times New Roman" w:hAnsi="Times New Roman" w:cs="Times New Roman"/>
          <w:sz w:val="28"/>
          <w:szCs w:val="28"/>
        </w:rPr>
        <w:t>Σn</w:t>
      </w:r>
      <w:r w:rsidRPr="004C24FA">
        <w:rPr>
          <w:rFonts w:ascii="Times New Roman" w:eastAsia="Times New Roman" w:hAnsi="Times New Roman" w:cs="Times New Roman"/>
          <w:sz w:val="28"/>
          <w:szCs w:val="28"/>
          <w:vertAlign w:val="subscript"/>
        </w:rPr>
        <w:t>p</w:t>
      </w:r>
      <w:proofErr w:type="spellEnd"/>
      <w:r w:rsidRPr="004C24FA">
        <w:rPr>
          <w:rFonts w:ascii="Times New Roman" w:eastAsia="Times New Roman" w:hAnsi="Times New Roman" w:cs="Times New Roman"/>
          <w:sz w:val="28"/>
          <w:szCs w:val="28"/>
        </w:rPr>
        <w:t>)</w:t>
      </w:r>
    </w:p>
    <w:p w:rsidR="0055724F" w:rsidRPr="004C24FA" w:rsidRDefault="0055724F" w:rsidP="0055724F">
      <w:pPr>
        <w:spacing w:after="0" w:line="240" w:lineRule="auto"/>
        <w:jc w:val="both"/>
        <w:rPr>
          <w:rFonts w:ascii="Times New Roman" w:hAnsi="Times New Roman" w:cs="Times New Roman"/>
          <w:sz w:val="28"/>
          <w:szCs w:val="28"/>
        </w:rPr>
      </w:pPr>
    </w:p>
    <w:p w:rsidR="0055724F" w:rsidRPr="004C24FA" w:rsidRDefault="0055724F" w:rsidP="0055724F">
      <w:pPr>
        <w:spacing w:after="0" w:line="240" w:lineRule="auto"/>
        <w:ind w:firstLine="567"/>
        <w:jc w:val="both"/>
        <w:rPr>
          <w:rFonts w:ascii="Times New Roman" w:hAnsi="Times New Roman" w:cs="Times New Roman"/>
          <w:sz w:val="28"/>
          <w:szCs w:val="28"/>
        </w:rPr>
      </w:pPr>
      <w:proofErr w:type="spellStart"/>
      <w:r w:rsidRPr="004C24FA">
        <w:rPr>
          <w:rFonts w:ascii="Times New Roman" w:eastAsia="Times New Roman" w:hAnsi="Times New Roman" w:cs="Times New Roman"/>
          <w:sz w:val="28"/>
          <w:szCs w:val="28"/>
        </w:rPr>
        <w:t>Σn</w:t>
      </w:r>
      <w:r w:rsidRPr="004C24FA">
        <w:rPr>
          <w:rFonts w:ascii="Times New Roman" w:eastAsia="Times New Roman" w:hAnsi="Times New Roman" w:cs="Times New Roman"/>
          <w:sz w:val="28"/>
          <w:szCs w:val="28"/>
          <w:vertAlign w:val="subscript"/>
        </w:rPr>
        <w:t>y</w:t>
      </w:r>
      <w:proofErr w:type="spellEnd"/>
      <w:r w:rsidRPr="004C24FA">
        <w:rPr>
          <w:rFonts w:ascii="Times New Roman" w:eastAsia="Times New Roman" w:hAnsi="Times New Roman" w:cs="Times New Roman"/>
          <w:sz w:val="28"/>
          <w:szCs w:val="28"/>
        </w:rPr>
        <w:t xml:space="preserve"> - число погибших;</w:t>
      </w:r>
    </w:p>
    <w:p w:rsidR="0055724F" w:rsidRPr="004C24FA" w:rsidRDefault="0055724F" w:rsidP="0055724F">
      <w:pPr>
        <w:spacing w:after="0" w:line="240" w:lineRule="auto"/>
        <w:ind w:firstLine="567"/>
        <w:jc w:val="both"/>
        <w:rPr>
          <w:rFonts w:ascii="Times New Roman" w:hAnsi="Times New Roman" w:cs="Times New Roman"/>
          <w:sz w:val="28"/>
          <w:szCs w:val="28"/>
        </w:rPr>
      </w:pPr>
      <w:proofErr w:type="spellStart"/>
      <w:r w:rsidRPr="004C24FA">
        <w:rPr>
          <w:rFonts w:ascii="Times New Roman" w:eastAsia="Times New Roman" w:hAnsi="Times New Roman" w:cs="Times New Roman"/>
          <w:sz w:val="28"/>
          <w:szCs w:val="28"/>
        </w:rPr>
        <w:t>Σn</w:t>
      </w:r>
      <w:r w:rsidRPr="004C24FA">
        <w:rPr>
          <w:rFonts w:ascii="Times New Roman" w:eastAsia="Times New Roman" w:hAnsi="Times New Roman" w:cs="Times New Roman"/>
          <w:sz w:val="28"/>
          <w:szCs w:val="28"/>
          <w:vertAlign w:val="subscript"/>
        </w:rPr>
        <w:t>p</w:t>
      </w:r>
      <w:proofErr w:type="spellEnd"/>
      <w:r w:rsidRPr="004C24FA">
        <w:rPr>
          <w:rFonts w:ascii="Times New Roman" w:eastAsia="Times New Roman" w:hAnsi="Times New Roman" w:cs="Times New Roman"/>
          <w:sz w:val="28"/>
          <w:szCs w:val="28"/>
        </w:rPr>
        <w:t xml:space="preserve"> - число </w:t>
      </w:r>
      <w:proofErr w:type="gramStart"/>
      <w:r w:rsidRPr="004C24FA">
        <w:rPr>
          <w:rFonts w:ascii="Times New Roman" w:eastAsia="Times New Roman" w:hAnsi="Times New Roman" w:cs="Times New Roman"/>
          <w:sz w:val="28"/>
          <w:szCs w:val="28"/>
        </w:rPr>
        <w:t>раненных</w:t>
      </w:r>
      <w:proofErr w:type="gramEnd"/>
      <w:r w:rsidRPr="004C24FA">
        <w:rPr>
          <w:rFonts w:ascii="Times New Roman" w:eastAsia="Times New Roman" w:hAnsi="Times New Roman" w:cs="Times New Roman"/>
          <w:sz w:val="28"/>
          <w:szCs w:val="28"/>
        </w:rPr>
        <w:t>.</w:t>
      </w:r>
    </w:p>
    <w:p w:rsidR="0055724F" w:rsidRPr="004C24FA" w:rsidRDefault="0055724F" w:rsidP="0055724F">
      <w:pPr>
        <w:spacing w:after="0" w:line="240" w:lineRule="auto"/>
        <w:ind w:firstLine="567"/>
        <w:jc w:val="both"/>
        <w:rPr>
          <w:rFonts w:ascii="Times New Roman" w:hAnsi="Times New Roman" w:cs="Times New Roman"/>
          <w:sz w:val="28"/>
          <w:szCs w:val="28"/>
        </w:rPr>
      </w:pPr>
      <w:r w:rsidRPr="004C24FA">
        <w:rPr>
          <w:rFonts w:ascii="Times New Roman" w:eastAsia="Times New Roman" w:hAnsi="Times New Roman" w:cs="Times New Roman"/>
          <w:sz w:val="28"/>
          <w:szCs w:val="28"/>
        </w:rPr>
        <w:t>Показатель для России примерно 11, для Японии 2-3, для Омска и Омской области 4-5.</w:t>
      </w:r>
    </w:p>
    <w:p w:rsidR="0055724F" w:rsidRPr="004C24FA" w:rsidRDefault="0055724F" w:rsidP="0055724F">
      <w:pPr>
        <w:spacing w:after="0" w:line="240" w:lineRule="auto"/>
        <w:ind w:firstLine="567"/>
        <w:jc w:val="both"/>
        <w:rPr>
          <w:rFonts w:ascii="Times New Roman" w:hAnsi="Times New Roman" w:cs="Times New Roman"/>
          <w:sz w:val="28"/>
          <w:szCs w:val="28"/>
        </w:rPr>
      </w:pPr>
    </w:p>
    <w:p w:rsidR="0055724F" w:rsidRPr="004C24FA" w:rsidRDefault="0055724F" w:rsidP="0055724F">
      <w:pPr>
        <w:numPr>
          <w:ilvl w:val="0"/>
          <w:numId w:val="5"/>
        </w:numPr>
        <w:tabs>
          <w:tab w:val="left" w:pos="108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b/>
          <w:bCs/>
          <w:sz w:val="28"/>
          <w:szCs w:val="28"/>
        </w:rPr>
        <w:t xml:space="preserve">Качественный анализ ДТП </w:t>
      </w:r>
      <w:r w:rsidRPr="004C24FA">
        <w:rPr>
          <w:rFonts w:ascii="Times New Roman" w:eastAsia="Times New Roman" w:hAnsi="Times New Roman" w:cs="Times New Roman"/>
          <w:sz w:val="28"/>
          <w:szCs w:val="28"/>
        </w:rPr>
        <w:t>-</w:t>
      </w:r>
      <w:r w:rsidRPr="004C24FA">
        <w:rPr>
          <w:rFonts w:ascii="Times New Roman" w:eastAsia="Times New Roman" w:hAnsi="Times New Roman" w:cs="Times New Roman"/>
          <w:b/>
          <w:bCs/>
          <w:sz w:val="28"/>
          <w:szCs w:val="28"/>
        </w:rPr>
        <w:t xml:space="preserve"> </w:t>
      </w:r>
      <w:r w:rsidRPr="004C24FA">
        <w:rPr>
          <w:rFonts w:ascii="Times New Roman" w:eastAsia="Times New Roman" w:hAnsi="Times New Roman" w:cs="Times New Roman"/>
          <w:sz w:val="28"/>
          <w:szCs w:val="28"/>
        </w:rPr>
        <w:t>служит для установления причинно-следственных</w:t>
      </w:r>
      <w:r>
        <w:rPr>
          <w:rFonts w:ascii="Times New Roman" w:eastAsia="Times New Roman" w:hAnsi="Times New Roman" w:cs="Times New Roman"/>
          <w:sz w:val="28"/>
          <w:szCs w:val="28"/>
        </w:rPr>
        <w:t xml:space="preserve"> </w:t>
      </w:r>
      <w:r w:rsidRPr="004C24FA">
        <w:rPr>
          <w:rFonts w:ascii="Times New Roman" w:eastAsia="Times New Roman" w:hAnsi="Times New Roman" w:cs="Times New Roman"/>
          <w:sz w:val="28"/>
          <w:szCs w:val="28"/>
        </w:rPr>
        <w:t>факторов возникновения ДТП и степени их влияния на ДТП. Он позволяет выявить причины и факторы по каждому из составляющих системы ВАДС. Анализ причин ДТП позволяет свести их в следующие группы:</w:t>
      </w:r>
    </w:p>
    <w:p w:rsidR="0055724F" w:rsidRPr="004C24FA" w:rsidRDefault="0055724F" w:rsidP="0055724F">
      <w:pPr>
        <w:numPr>
          <w:ilvl w:val="0"/>
          <w:numId w:val="6"/>
        </w:numPr>
        <w:tabs>
          <w:tab w:val="left" w:pos="10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несоблюдение ПДД участниками движения;</w:t>
      </w:r>
    </w:p>
    <w:p w:rsidR="0055724F" w:rsidRPr="00842F94" w:rsidRDefault="0055724F" w:rsidP="0055724F">
      <w:pPr>
        <w:numPr>
          <w:ilvl w:val="0"/>
          <w:numId w:val="6"/>
        </w:numPr>
        <w:tabs>
          <w:tab w:val="left" w:pos="10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выбор водителями неправильных режимов движения;</w:t>
      </w:r>
    </w:p>
    <w:p w:rsidR="0055724F" w:rsidRPr="004C24FA" w:rsidRDefault="0055724F" w:rsidP="0055724F">
      <w:pPr>
        <w:numPr>
          <w:ilvl w:val="0"/>
          <w:numId w:val="6"/>
        </w:numPr>
        <w:tabs>
          <w:tab w:val="left" w:pos="10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снижение психофизиологических функций участников дорожного движения (переутомление, употребление алкогольных напитков, лекарств и т.д.);</w:t>
      </w:r>
    </w:p>
    <w:p w:rsidR="0055724F" w:rsidRPr="004C24FA" w:rsidRDefault="0055724F" w:rsidP="0055724F">
      <w:pPr>
        <w:numPr>
          <w:ilvl w:val="0"/>
          <w:numId w:val="6"/>
        </w:numPr>
        <w:tabs>
          <w:tab w:val="left" w:pos="10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плохое техническое состояние ТС;</w:t>
      </w:r>
    </w:p>
    <w:p w:rsidR="0055724F" w:rsidRPr="004C24FA" w:rsidRDefault="0055724F" w:rsidP="0055724F">
      <w:pPr>
        <w:numPr>
          <w:ilvl w:val="0"/>
          <w:numId w:val="6"/>
        </w:numPr>
        <w:tabs>
          <w:tab w:val="left" w:pos="10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неправильное размещение и крепление груза;</w:t>
      </w:r>
    </w:p>
    <w:p w:rsidR="0055724F" w:rsidRPr="004C24FA" w:rsidRDefault="0055724F" w:rsidP="0055724F">
      <w:pPr>
        <w:numPr>
          <w:ilvl w:val="0"/>
          <w:numId w:val="6"/>
        </w:numPr>
        <w:tabs>
          <w:tab w:val="left" w:pos="10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неудовлетворительное устройство и содержание элементов дорог и дорожной обстановки;</w:t>
      </w:r>
    </w:p>
    <w:p w:rsidR="0055724F" w:rsidRPr="000E30CE" w:rsidRDefault="0055724F" w:rsidP="0055724F">
      <w:pPr>
        <w:numPr>
          <w:ilvl w:val="0"/>
          <w:numId w:val="6"/>
        </w:numPr>
        <w:tabs>
          <w:tab w:val="left" w:pos="100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неудовлетворительная организация дорожного движения.</w:t>
      </w:r>
    </w:p>
    <w:p w:rsidR="0055724F" w:rsidRPr="004C24FA" w:rsidRDefault="0055724F" w:rsidP="0055724F">
      <w:pPr>
        <w:spacing w:after="0" w:line="240" w:lineRule="auto"/>
        <w:ind w:firstLine="567"/>
        <w:jc w:val="both"/>
        <w:rPr>
          <w:rFonts w:ascii="Times New Roman" w:hAnsi="Times New Roman" w:cs="Times New Roman"/>
          <w:sz w:val="28"/>
          <w:szCs w:val="28"/>
        </w:rPr>
      </w:pPr>
      <w:r w:rsidRPr="004C24FA">
        <w:rPr>
          <w:rFonts w:ascii="Times New Roman" w:eastAsia="Times New Roman" w:hAnsi="Times New Roman" w:cs="Times New Roman"/>
          <w:sz w:val="28"/>
          <w:szCs w:val="28"/>
        </w:rPr>
        <w:lastRenderedPageBreak/>
        <w:t>Анализ ДТП установил, что на каждые 100 ДТП приходится около 250 причин и сопутствующих факторов. В каждой фазе развития ДТП можно выделить одну главную причину. В последующих фазах происшествия эта причина может стать второстепенной, а главной та, которая в первой фазе была сопутствующей.</w:t>
      </w:r>
    </w:p>
    <w:p w:rsidR="0055724F" w:rsidRPr="004C24FA" w:rsidRDefault="0055724F" w:rsidP="0055724F">
      <w:pPr>
        <w:spacing w:after="0" w:line="240" w:lineRule="auto"/>
        <w:ind w:firstLine="567"/>
        <w:jc w:val="both"/>
        <w:rPr>
          <w:rFonts w:ascii="Times New Roman" w:hAnsi="Times New Roman" w:cs="Times New Roman"/>
          <w:sz w:val="28"/>
          <w:szCs w:val="28"/>
        </w:rPr>
      </w:pPr>
      <w:r w:rsidRPr="004C24FA">
        <w:rPr>
          <w:rFonts w:ascii="Times New Roman" w:eastAsia="Times New Roman" w:hAnsi="Times New Roman" w:cs="Times New Roman"/>
          <w:sz w:val="28"/>
          <w:szCs w:val="28"/>
        </w:rPr>
        <w:t>По мировой статистике распределение причин ДТП носит следующий характер:</w:t>
      </w:r>
    </w:p>
    <w:p w:rsidR="0055724F" w:rsidRPr="004C24FA" w:rsidRDefault="0055724F" w:rsidP="0055724F">
      <w:pPr>
        <w:numPr>
          <w:ilvl w:val="1"/>
          <w:numId w:val="7"/>
        </w:numPr>
        <w:tabs>
          <w:tab w:val="left" w:pos="84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из-за неправильных действий человека (60-70%);</w:t>
      </w:r>
    </w:p>
    <w:p w:rsidR="0055724F" w:rsidRPr="004C24FA" w:rsidRDefault="0055724F" w:rsidP="0055724F">
      <w:pPr>
        <w:numPr>
          <w:ilvl w:val="1"/>
          <w:numId w:val="7"/>
        </w:numPr>
        <w:tabs>
          <w:tab w:val="left" w:pos="84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из-за неудовлетворительного состояния дорог (20-30%);</w:t>
      </w:r>
    </w:p>
    <w:p w:rsidR="0055724F" w:rsidRPr="000E30CE" w:rsidRDefault="0055724F" w:rsidP="0055724F">
      <w:pPr>
        <w:numPr>
          <w:ilvl w:val="0"/>
          <w:numId w:val="7"/>
        </w:numPr>
        <w:tabs>
          <w:tab w:val="left" w:pos="640"/>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sz w:val="28"/>
          <w:szCs w:val="28"/>
        </w:rPr>
        <w:t xml:space="preserve">из-за технической </w:t>
      </w:r>
      <w:proofErr w:type="gramStart"/>
      <w:r w:rsidRPr="004C24FA">
        <w:rPr>
          <w:rFonts w:ascii="Times New Roman" w:eastAsia="Times New Roman" w:hAnsi="Times New Roman" w:cs="Times New Roman"/>
          <w:sz w:val="28"/>
          <w:szCs w:val="28"/>
        </w:rPr>
        <w:t>неисправности</w:t>
      </w:r>
      <w:proofErr w:type="gramEnd"/>
      <w:r w:rsidRPr="004C24FA">
        <w:rPr>
          <w:rFonts w:ascii="Times New Roman" w:eastAsia="Times New Roman" w:hAnsi="Times New Roman" w:cs="Times New Roman"/>
          <w:sz w:val="28"/>
          <w:szCs w:val="28"/>
        </w:rPr>
        <w:t xml:space="preserve"> а/м (10-20%).</w:t>
      </w:r>
    </w:p>
    <w:p w:rsidR="0055724F" w:rsidRPr="004C24FA" w:rsidRDefault="0055724F" w:rsidP="0055724F">
      <w:pPr>
        <w:spacing w:after="0" w:line="240" w:lineRule="auto"/>
        <w:ind w:firstLine="567"/>
        <w:jc w:val="both"/>
        <w:rPr>
          <w:rFonts w:ascii="Times New Roman" w:hAnsi="Times New Roman" w:cs="Times New Roman"/>
          <w:sz w:val="28"/>
          <w:szCs w:val="28"/>
        </w:rPr>
      </w:pPr>
      <w:r w:rsidRPr="004C24FA">
        <w:rPr>
          <w:rFonts w:ascii="Times New Roman" w:eastAsia="Times New Roman" w:hAnsi="Times New Roman" w:cs="Times New Roman"/>
          <w:sz w:val="28"/>
          <w:szCs w:val="28"/>
        </w:rPr>
        <w:t xml:space="preserve">На практике анализ ДТП не выполняется в таком комплексном виде с установлением межсистемных взаимодействий, поэтому причины ДТП в официальной статистике формулируют иным образом. </w:t>
      </w:r>
      <w:proofErr w:type="gramStart"/>
      <w:r w:rsidRPr="004C24FA">
        <w:rPr>
          <w:rFonts w:ascii="Times New Roman" w:eastAsia="Times New Roman" w:hAnsi="Times New Roman" w:cs="Times New Roman"/>
          <w:i/>
          <w:iCs/>
          <w:sz w:val="28"/>
          <w:szCs w:val="28"/>
        </w:rPr>
        <w:t>Перечень основных причин аварийности</w:t>
      </w:r>
      <w:r w:rsidRPr="004C24FA">
        <w:rPr>
          <w:rFonts w:ascii="Times New Roman" w:eastAsia="Times New Roman" w:hAnsi="Times New Roman" w:cs="Times New Roman"/>
          <w:sz w:val="28"/>
          <w:szCs w:val="28"/>
        </w:rPr>
        <w:t xml:space="preserve"> включает управление транспортом в нетрезвом состоянии, превышение скорости, нарушение правил маневрирования, нарушение правил проезда пешеходных переходов, нарушение правил обгона выезд на полосу встречного движения, нарушение правил проезда перекрестков, очередности, ДТП по дорожным условиям, неподчинение сигналам регулирования, требованиям дорожных знаков и разметки, нарушение правил перевозки людей, нарушение правил остановки и стоянки, несоблюдение дистанции, управление транспортными средствами с</w:t>
      </w:r>
      <w:proofErr w:type="gramEnd"/>
      <w:r w:rsidRPr="004C24FA">
        <w:rPr>
          <w:rFonts w:ascii="Times New Roman" w:eastAsia="Times New Roman" w:hAnsi="Times New Roman" w:cs="Times New Roman"/>
          <w:sz w:val="28"/>
          <w:szCs w:val="28"/>
        </w:rPr>
        <w:t xml:space="preserve"> техническими неисправностями и др.</w:t>
      </w:r>
    </w:p>
    <w:p w:rsidR="0055724F" w:rsidRPr="004C24FA" w:rsidRDefault="0055724F" w:rsidP="0055724F">
      <w:pPr>
        <w:numPr>
          <w:ilvl w:val="0"/>
          <w:numId w:val="8"/>
        </w:numPr>
        <w:tabs>
          <w:tab w:val="left" w:pos="1445"/>
        </w:tabs>
        <w:spacing w:after="0" w:line="240" w:lineRule="auto"/>
        <w:ind w:firstLine="567"/>
        <w:jc w:val="both"/>
        <w:rPr>
          <w:rFonts w:ascii="Times New Roman" w:eastAsia="Times New Roman" w:hAnsi="Times New Roman" w:cs="Times New Roman"/>
          <w:sz w:val="28"/>
          <w:szCs w:val="28"/>
        </w:rPr>
      </w:pPr>
      <w:r w:rsidRPr="004C24FA">
        <w:rPr>
          <w:rFonts w:ascii="Times New Roman" w:eastAsia="Times New Roman" w:hAnsi="Times New Roman" w:cs="Times New Roman"/>
          <w:b/>
          <w:bCs/>
          <w:sz w:val="28"/>
          <w:szCs w:val="28"/>
        </w:rPr>
        <w:t xml:space="preserve">Топографический анализ </w:t>
      </w:r>
      <w:r w:rsidRPr="004C24FA">
        <w:rPr>
          <w:rFonts w:ascii="Times New Roman" w:eastAsia="Times New Roman" w:hAnsi="Times New Roman" w:cs="Times New Roman"/>
          <w:sz w:val="28"/>
          <w:szCs w:val="28"/>
        </w:rPr>
        <w:t>-</w:t>
      </w:r>
      <w:r w:rsidRPr="004C24FA">
        <w:rPr>
          <w:rFonts w:ascii="Times New Roman" w:eastAsia="Times New Roman" w:hAnsi="Times New Roman" w:cs="Times New Roman"/>
          <w:b/>
          <w:bCs/>
          <w:sz w:val="28"/>
          <w:szCs w:val="28"/>
        </w:rPr>
        <w:t xml:space="preserve"> </w:t>
      </w:r>
      <w:r w:rsidRPr="004C24FA">
        <w:rPr>
          <w:rFonts w:ascii="Times New Roman" w:eastAsia="Times New Roman" w:hAnsi="Times New Roman" w:cs="Times New Roman"/>
          <w:sz w:val="28"/>
          <w:szCs w:val="28"/>
        </w:rPr>
        <w:t>предназначен для выявления мест концентрации Д</w:t>
      </w:r>
      <w:proofErr w:type="gramStart"/>
      <w:r w:rsidRPr="004C24FA">
        <w:rPr>
          <w:rFonts w:ascii="Times New Roman" w:eastAsia="Times New Roman" w:hAnsi="Times New Roman" w:cs="Times New Roman"/>
          <w:sz w:val="28"/>
          <w:szCs w:val="28"/>
        </w:rPr>
        <w:t>ТП в</w:t>
      </w:r>
      <w:r w:rsidRPr="004C24FA">
        <w:rPr>
          <w:rFonts w:ascii="Times New Roman" w:eastAsia="Times New Roman" w:hAnsi="Times New Roman" w:cs="Times New Roman"/>
          <w:b/>
          <w:bCs/>
          <w:sz w:val="28"/>
          <w:szCs w:val="28"/>
        </w:rPr>
        <w:t xml:space="preserve"> </w:t>
      </w:r>
      <w:r w:rsidRPr="004C24FA">
        <w:rPr>
          <w:rFonts w:ascii="Times New Roman" w:eastAsia="Times New Roman" w:hAnsi="Times New Roman" w:cs="Times New Roman"/>
          <w:sz w:val="28"/>
          <w:szCs w:val="28"/>
        </w:rPr>
        <w:t>пр</w:t>
      </w:r>
      <w:proofErr w:type="gramEnd"/>
      <w:r w:rsidRPr="004C24FA">
        <w:rPr>
          <w:rFonts w:ascii="Times New Roman" w:eastAsia="Times New Roman" w:hAnsi="Times New Roman" w:cs="Times New Roman"/>
          <w:sz w:val="28"/>
          <w:szCs w:val="28"/>
        </w:rPr>
        <w:t>остранстве (пересечение, участок дороги, магистраль, город). Существует три вида топографического анализа:</w:t>
      </w:r>
    </w:p>
    <w:p w:rsidR="0055724F" w:rsidRDefault="0055724F" w:rsidP="0055724F">
      <w:pPr>
        <w:spacing w:after="0" w:line="240" w:lineRule="auto"/>
        <w:ind w:firstLine="567"/>
        <w:jc w:val="both"/>
        <w:rPr>
          <w:rFonts w:ascii="Times New Roman" w:hAnsi="Times New Roman" w:cs="Times New Roman"/>
          <w:sz w:val="28"/>
          <w:szCs w:val="28"/>
        </w:rPr>
      </w:pPr>
    </w:p>
    <w:p w:rsidR="0055724F" w:rsidRDefault="0055724F" w:rsidP="0055724F">
      <w:pPr>
        <w:spacing w:after="0" w:line="240" w:lineRule="auto"/>
        <w:ind w:firstLine="567"/>
        <w:jc w:val="both"/>
        <w:rPr>
          <w:rFonts w:ascii="Times New Roman" w:hAnsi="Times New Roman" w:cs="Times New Roman"/>
          <w:sz w:val="28"/>
          <w:szCs w:val="28"/>
        </w:rPr>
      </w:pPr>
      <w:r>
        <w:rPr>
          <w:noProof/>
          <w:sz w:val="20"/>
          <w:szCs w:val="20"/>
          <w:lang w:eastAsia="ru-RU"/>
        </w:rPr>
        <w:drawing>
          <wp:anchor distT="0" distB="0" distL="114300" distR="114300" simplePos="0" relativeHeight="251659264" behindDoc="1" locked="0" layoutInCell="0" allowOverlap="1" wp14:anchorId="653C318B" wp14:editId="51459C01">
            <wp:simplePos x="0" y="0"/>
            <wp:positionH relativeFrom="column">
              <wp:posOffset>568960</wp:posOffset>
            </wp:positionH>
            <wp:positionV relativeFrom="paragraph">
              <wp:posOffset>67310</wp:posOffset>
            </wp:positionV>
            <wp:extent cx="2304415" cy="1990090"/>
            <wp:effectExtent l="0" t="0" r="63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blip>
                    <a:srcRect/>
                    <a:stretch>
                      <a:fillRect/>
                    </a:stretch>
                  </pic:blipFill>
                  <pic:spPr bwMode="auto">
                    <a:xfrm>
                      <a:off x="0" y="0"/>
                      <a:ext cx="2304415" cy="1990090"/>
                    </a:xfrm>
                    <a:prstGeom prst="rect">
                      <a:avLst/>
                    </a:prstGeom>
                    <a:noFill/>
                  </pic:spPr>
                </pic:pic>
              </a:graphicData>
            </a:graphic>
          </wp:anchor>
        </w:drawing>
      </w:r>
    </w:p>
    <w:p w:rsidR="0055724F" w:rsidRDefault="0055724F" w:rsidP="0055724F">
      <w:pPr>
        <w:numPr>
          <w:ilvl w:val="1"/>
          <w:numId w:val="8"/>
        </w:numPr>
        <w:tabs>
          <w:tab w:val="left" w:pos="4640"/>
        </w:tabs>
        <w:spacing w:after="0" w:line="240" w:lineRule="auto"/>
        <w:ind w:left="4640"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93EA2">
        <w:rPr>
          <w:rFonts w:ascii="Times New Roman" w:eastAsia="Times New Roman" w:hAnsi="Times New Roman" w:cs="Times New Roman"/>
          <w:sz w:val="24"/>
          <w:szCs w:val="24"/>
        </w:rPr>
        <w:t xml:space="preserve">Карта ДТП - карта района </w:t>
      </w:r>
      <w:proofErr w:type="gramStart"/>
      <w:r w:rsidRPr="00693EA2">
        <w:rPr>
          <w:rFonts w:ascii="Times New Roman" w:eastAsia="Times New Roman" w:hAnsi="Times New Roman" w:cs="Times New Roman"/>
          <w:sz w:val="24"/>
          <w:szCs w:val="24"/>
        </w:rPr>
        <w:t>в</w:t>
      </w:r>
      <w:proofErr w:type="gramEnd"/>
      <w:r w:rsidRPr="00693E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55724F" w:rsidRPr="00693EA2" w:rsidRDefault="0055724F" w:rsidP="0055724F">
      <w:pPr>
        <w:spacing w:after="0" w:line="240" w:lineRule="auto"/>
        <w:ind w:left="2300"/>
        <w:jc w:val="center"/>
        <w:rPr>
          <w:rFonts w:ascii="Times New Roman" w:hAnsi="Times New Roman" w:cs="Times New Roman"/>
          <w:sz w:val="20"/>
          <w:szCs w:val="20"/>
        </w:rPr>
      </w:pPr>
      <w:r>
        <w:rPr>
          <w:rFonts w:ascii="Times New Roman" w:eastAsia="Times New Roman" w:hAnsi="Times New Roman" w:cs="Times New Roman"/>
          <w:sz w:val="24"/>
          <w:szCs w:val="24"/>
        </w:rPr>
        <w:t xml:space="preserve">                                             с</w:t>
      </w:r>
      <w:r w:rsidRPr="00693EA2">
        <w:rPr>
          <w:rFonts w:ascii="Times New Roman" w:eastAsia="Times New Roman" w:hAnsi="Times New Roman" w:cs="Times New Roman"/>
          <w:sz w:val="24"/>
          <w:szCs w:val="24"/>
        </w:rPr>
        <w:t>оответствующем</w:t>
      </w:r>
      <w:r>
        <w:rPr>
          <w:rFonts w:ascii="Times New Roman" w:eastAsia="Times New Roman" w:hAnsi="Times New Roman" w:cs="Times New Roman"/>
          <w:sz w:val="24"/>
          <w:szCs w:val="24"/>
        </w:rPr>
        <w:t xml:space="preserve"> </w:t>
      </w:r>
      <w:proofErr w:type="gramStart"/>
      <w:r w:rsidRPr="00693EA2">
        <w:rPr>
          <w:rFonts w:ascii="Times New Roman" w:eastAsia="Times New Roman" w:hAnsi="Times New Roman" w:cs="Times New Roman"/>
          <w:sz w:val="24"/>
          <w:szCs w:val="24"/>
        </w:rPr>
        <w:t>масштабе</w:t>
      </w:r>
      <w:proofErr w:type="gramEnd"/>
      <w:r w:rsidRPr="00693EA2">
        <w:rPr>
          <w:rFonts w:ascii="Times New Roman" w:eastAsia="Times New Roman" w:hAnsi="Times New Roman" w:cs="Times New Roman"/>
          <w:sz w:val="24"/>
          <w:szCs w:val="24"/>
        </w:rPr>
        <w:t>.</w:t>
      </w:r>
    </w:p>
    <w:p w:rsidR="0055724F" w:rsidRPr="00693EA2" w:rsidRDefault="0055724F" w:rsidP="0055724F">
      <w:pPr>
        <w:numPr>
          <w:ilvl w:val="1"/>
          <w:numId w:val="8"/>
        </w:numPr>
        <w:tabs>
          <w:tab w:val="left" w:pos="4640"/>
        </w:tabs>
        <w:spacing w:after="0" w:line="240" w:lineRule="auto"/>
        <w:ind w:left="4640" w:hanging="142"/>
        <w:rPr>
          <w:rFonts w:ascii="Times New Roman" w:eastAsia="Times New Roman" w:hAnsi="Times New Roman" w:cs="Times New Roman"/>
          <w:sz w:val="24"/>
          <w:szCs w:val="24"/>
        </w:rPr>
      </w:pPr>
    </w:p>
    <w:p w:rsidR="0055724F" w:rsidRPr="00693EA2" w:rsidRDefault="0055724F" w:rsidP="0055724F">
      <w:pPr>
        <w:spacing w:after="0" w:line="240" w:lineRule="auto"/>
        <w:rPr>
          <w:rFonts w:ascii="Times New Roman" w:hAnsi="Times New Roman" w:cs="Times New Roman"/>
          <w:sz w:val="20"/>
          <w:szCs w:val="20"/>
        </w:rPr>
      </w:pPr>
    </w:p>
    <w:p w:rsidR="0055724F" w:rsidRDefault="0055724F" w:rsidP="0055724F">
      <w:pPr>
        <w:spacing w:after="0" w:line="240" w:lineRule="auto"/>
        <w:rPr>
          <w:rFonts w:ascii="Times New Roman" w:hAnsi="Times New Roman" w:cs="Times New Roman"/>
          <w:sz w:val="20"/>
          <w:szCs w:val="20"/>
        </w:rPr>
      </w:pPr>
    </w:p>
    <w:p w:rsidR="0055724F" w:rsidRDefault="0055724F" w:rsidP="0055724F">
      <w:pPr>
        <w:spacing w:after="0" w:line="240" w:lineRule="auto"/>
        <w:rPr>
          <w:rFonts w:ascii="Times New Roman" w:hAnsi="Times New Roman" w:cs="Times New Roman"/>
          <w:sz w:val="20"/>
          <w:szCs w:val="20"/>
        </w:rPr>
      </w:pPr>
    </w:p>
    <w:p w:rsidR="0055724F" w:rsidRDefault="0055724F" w:rsidP="0055724F">
      <w:pPr>
        <w:spacing w:after="0" w:line="240" w:lineRule="auto"/>
        <w:rPr>
          <w:rFonts w:ascii="Times New Roman" w:hAnsi="Times New Roman" w:cs="Times New Roman"/>
          <w:sz w:val="20"/>
          <w:szCs w:val="20"/>
        </w:rPr>
      </w:pPr>
    </w:p>
    <w:p w:rsidR="0055724F" w:rsidRDefault="0055724F" w:rsidP="0055724F">
      <w:pPr>
        <w:spacing w:after="0" w:line="240" w:lineRule="auto"/>
        <w:rPr>
          <w:rFonts w:ascii="Times New Roman" w:hAnsi="Times New Roman" w:cs="Times New Roman"/>
          <w:sz w:val="20"/>
          <w:szCs w:val="20"/>
        </w:rPr>
      </w:pPr>
    </w:p>
    <w:p w:rsidR="0055724F" w:rsidRDefault="0055724F" w:rsidP="0055724F">
      <w:pPr>
        <w:spacing w:after="0" w:line="240" w:lineRule="auto"/>
        <w:rPr>
          <w:rFonts w:ascii="Times New Roman" w:hAnsi="Times New Roman" w:cs="Times New Roman"/>
          <w:sz w:val="20"/>
          <w:szCs w:val="20"/>
        </w:rPr>
      </w:pPr>
    </w:p>
    <w:p w:rsidR="0055724F" w:rsidRDefault="0055724F" w:rsidP="0055724F">
      <w:pPr>
        <w:spacing w:after="0" w:line="240" w:lineRule="auto"/>
        <w:rPr>
          <w:rFonts w:ascii="Times New Roman" w:hAnsi="Times New Roman" w:cs="Times New Roman"/>
          <w:sz w:val="20"/>
          <w:szCs w:val="20"/>
        </w:rPr>
      </w:pPr>
    </w:p>
    <w:p w:rsidR="0055724F" w:rsidRDefault="0055724F" w:rsidP="0055724F">
      <w:pPr>
        <w:spacing w:after="0" w:line="240" w:lineRule="auto"/>
        <w:rPr>
          <w:rFonts w:ascii="Times New Roman" w:hAnsi="Times New Roman" w:cs="Times New Roman"/>
          <w:sz w:val="20"/>
          <w:szCs w:val="20"/>
        </w:rPr>
      </w:pPr>
    </w:p>
    <w:p w:rsidR="0055724F" w:rsidRDefault="0055724F" w:rsidP="0055724F">
      <w:pPr>
        <w:spacing w:after="0" w:line="240" w:lineRule="auto"/>
        <w:rPr>
          <w:rFonts w:ascii="Times New Roman" w:hAnsi="Times New Roman" w:cs="Times New Roman"/>
          <w:sz w:val="20"/>
          <w:szCs w:val="20"/>
        </w:rPr>
      </w:pPr>
    </w:p>
    <w:p w:rsidR="0055724F" w:rsidRPr="00693EA2" w:rsidRDefault="0055724F" w:rsidP="0055724F">
      <w:pPr>
        <w:spacing w:after="0" w:line="240" w:lineRule="auto"/>
        <w:rPr>
          <w:rFonts w:ascii="Times New Roman" w:hAnsi="Times New Roman" w:cs="Times New Roman"/>
          <w:sz w:val="20"/>
          <w:szCs w:val="20"/>
        </w:rPr>
      </w:pPr>
    </w:p>
    <w:p w:rsidR="0055724F" w:rsidRPr="00693EA2" w:rsidRDefault="0055724F" w:rsidP="0055724F">
      <w:pPr>
        <w:spacing w:after="0" w:line="240" w:lineRule="auto"/>
        <w:ind w:firstLine="567"/>
        <w:jc w:val="both"/>
        <w:rPr>
          <w:rFonts w:ascii="Times New Roman" w:hAnsi="Times New Roman" w:cs="Times New Roman"/>
          <w:sz w:val="28"/>
          <w:szCs w:val="28"/>
        </w:rPr>
      </w:pPr>
      <w:r w:rsidRPr="00693EA2">
        <w:rPr>
          <w:rFonts w:ascii="Times New Roman" w:eastAsia="Times New Roman" w:hAnsi="Times New Roman" w:cs="Times New Roman"/>
          <w:sz w:val="28"/>
          <w:szCs w:val="28"/>
        </w:rPr>
        <w:t>На карте условными обозначениями нанесены места совершения ДТП</w:t>
      </w:r>
      <w:proofErr w:type="gramStart"/>
      <w:r w:rsidRPr="00693EA2">
        <w:rPr>
          <w:rFonts w:ascii="Times New Roman" w:eastAsia="Times New Roman" w:hAnsi="Times New Roman" w:cs="Times New Roman"/>
          <w:sz w:val="28"/>
          <w:szCs w:val="28"/>
        </w:rPr>
        <w:t>.В</w:t>
      </w:r>
      <w:proofErr w:type="gramEnd"/>
      <w:r w:rsidRPr="00693EA2">
        <w:rPr>
          <w:rFonts w:ascii="Times New Roman" w:eastAsia="Times New Roman" w:hAnsi="Times New Roman" w:cs="Times New Roman"/>
          <w:sz w:val="28"/>
          <w:szCs w:val="28"/>
        </w:rPr>
        <w:t xml:space="preserve"> результате проявляются «очаги» ДТП, привлекая внимание специалистов</w:t>
      </w:r>
    </w:p>
    <w:p w:rsidR="0055724F" w:rsidRDefault="0055724F" w:rsidP="0055724F">
      <w:pPr>
        <w:numPr>
          <w:ilvl w:val="0"/>
          <w:numId w:val="9"/>
        </w:numPr>
        <w:tabs>
          <w:tab w:val="left" w:pos="0"/>
        </w:tabs>
        <w:spacing w:after="0" w:line="240" w:lineRule="auto"/>
        <w:ind w:right="-1" w:firstLine="567"/>
        <w:jc w:val="both"/>
        <w:rPr>
          <w:rFonts w:ascii="Times New Roman" w:eastAsia="Times New Roman" w:hAnsi="Times New Roman" w:cs="Times New Roman"/>
          <w:sz w:val="28"/>
          <w:szCs w:val="28"/>
        </w:rPr>
      </w:pPr>
      <w:r w:rsidRPr="00693EA2">
        <w:rPr>
          <w:rFonts w:ascii="Times New Roman" w:eastAsia="Times New Roman" w:hAnsi="Times New Roman" w:cs="Times New Roman"/>
          <w:sz w:val="28"/>
          <w:szCs w:val="28"/>
        </w:rPr>
        <w:t xml:space="preserve">Линейный график - составляется для участка или всей автомобильной дороги. Укрупненный масштаб позволяет более подробно классифицировать ДТП. Очаги ДТП </w:t>
      </w:r>
      <w:proofErr w:type="gramStart"/>
      <w:r w:rsidRPr="00693EA2">
        <w:rPr>
          <w:rFonts w:ascii="Times New Roman" w:eastAsia="Times New Roman" w:hAnsi="Times New Roman" w:cs="Times New Roman"/>
          <w:sz w:val="28"/>
          <w:szCs w:val="28"/>
        </w:rPr>
        <w:t>подсказывают</w:t>
      </w:r>
      <w:proofErr w:type="gramEnd"/>
      <w:r w:rsidRPr="00693EA2">
        <w:rPr>
          <w:rFonts w:ascii="Times New Roman" w:eastAsia="Times New Roman" w:hAnsi="Times New Roman" w:cs="Times New Roman"/>
          <w:sz w:val="28"/>
          <w:szCs w:val="28"/>
        </w:rPr>
        <w:t xml:space="preserve"> о неблагополучных дорожных условиях, сложившихся в местах их сосредоточения.</w:t>
      </w:r>
    </w:p>
    <w:p w:rsidR="0055724F" w:rsidRDefault="0055724F" w:rsidP="0055724F">
      <w:pPr>
        <w:tabs>
          <w:tab w:val="left" w:pos="0"/>
        </w:tabs>
        <w:spacing w:after="0" w:line="240" w:lineRule="auto"/>
        <w:ind w:left="567" w:right="-1"/>
        <w:jc w:val="both"/>
        <w:rPr>
          <w:rFonts w:ascii="Times New Roman" w:eastAsia="Times New Roman" w:hAnsi="Times New Roman" w:cs="Times New Roman"/>
          <w:sz w:val="28"/>
          <w:szCs w:val="28"/>
        </w:rPr>
      </w:pPr>
    </w:p>
    <w:p w:rsidR="0055724F" w:rsidRDefault="0055724F" w:rsidP="0055724F">
      <w:pPr>
        <w:tabs>
          <w:tab w:val="left" w:pos="0"/>
        </w:tabs>
        <w:spacing w:after="0" w:line="240" w:lineRule="auto"/>
        <w:ind w:left="567" w:right="-1"/>
        <w:jc w:val="both"/>
        <w:rPr>
          <w:rFonts w:ascii="Times New Roman" w:eastAsia="Times New Roman" w:hAnsi="Times New Roman" w:cs="Times New Roman"/>
          <w:sz w:val="28"/>
          <w:szCs w:val="28"/>
        </w:rPr>
      </w:pPr>
      <w:r>
        <w:rPr>
          <w:noProof/>
          <w:sz w:val="20"/>
          <w:szCs w:val="20"/>
          <w:lang w:eastAsia="ru-RU"/>
        </w:rPr>
        <w:drawing>
          <wp:anchor distT="0" distB="0" distL="114300" distR="114300" simplePos="0" relativeHeight="251660288" behindDoc="1" locked="0" layoutInCell="0" allowOverlap="1" wp14:anchorId="7B7B2E38" wp14:editId="3FA907D0">
            <wp:simplePos x="0" y="0"/>
            <wp:positionH relativeFrom="column">
              <wp:posOffset>370205</wp:posOffset>
            </wp:positionH>
            <wp:positionV relativeFrom="paragraph">
              <wp:posOffset>196850</wp:posOffset>
            </wp:positionV>
            <wp:extent cx="5200015" cy="1406525"/>
            <wp:effectExtent l="0" t="0" r="63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blip>
                    <a:srcRect/>
                    <a:stretch>
                      <a:fillRect/>
                    </a:stretch>
                  </pic:blipFill>
                  <pic:spPr bwMode="auto">
                    <a:xfrm>
                      <a:off x="0" y="0"/>
                      <a:ext cx="5200015" cy="1406525"/>
                    </a:xfrm>
                    <a:prstGeom prst="rect">
                      <a:avLst/>
                    </a:prstGeom>
                    <a:noFill/>
                  </pic:spPr>
                </pic:pic>
              </a:graphicData>
            </a:graphic>
          </wp:anchor>
        </w:drawing>
      </w:r>
    </w:p>
    <w:p w:rsidR="0055724F" w:rsidRPr="000E30CE" w:rsidRDefault="0055724F" w:rsidP="0055724F">
      <w:pPr>
        <w:tabs>
          <w:tab w:val="left" w:pos="0"/>
        </w:tabs>
        <w:spacing w:after="0" w:line="240" w:lineRule="auto"/>
        <w:ind w:left="567" w:right="-1"/>
        <w:jc w:val="both"/>
        <w:rPr>
          <w:rFonts w:ascii="Times New Roman" w:eastAsia="Times New Roman" w:hAnsi="Times New Roman" w:cs="Times New Roman"/>
          <w:sz w:val="28"/>
          <w:szCs w:val="28"/>
        </w:rPr>
      </w:pPr>
    </w:p>
    <w:p w:rsidR="0055724F" w:rsidRDefault="0055724F" w:rsidP="0055724F">
      <w:pPr>
        <w:spacing w:after="0" w:line="240" w:lineRule="auto"/>
        <w:ind w:firstLine="567"/>
        <w:jc w:val="both"/>
        <w:rPr>
          <w:rFonts w:ascii="Times New Roman" w:hAnsi="Times New Roman" w:cs="Times New Roman"/>
          <w:sz w:val="28"/>
          <w:szCs w:val="28"/>
        </w:rPr>
      </w:pPr>
    </w:p>
    <w:p w:rsidR="0055724F" w:rsidRDefault="0055724F" w:rsidP="0055724F">
      <w:pPr>
        <w:spacing w:after="0" w:line="240" w:lineRule="auto"/>
        <w:ind w:firstLine="567"/>
        <w:jc w:val="both"/>
        <w:rPr>
          <w:rFonts w:ascii="Times New Roman" w:hAnsi="Times New Roman" w:cs="Times New Roman"/>
          <w:sz w:val="28"/>
          <w:szCs w:val="28"/>
        </w:rPr>
      </w:pPr>
      <w:r>
        <w:rPr>
          <w:noProof/>
          <w:sz w:val="20"/>
          <w:szCs w:val="20"/>
          <w:lang w:eastAsia="ru-RU"/>
        </w:rPr>
        <w:drawing>
          <wp:anchor distT="0" distB="0" distL="114300" distR="114300" simplePos="0" relativeHeight="251661312" behindDoc="1" locked="0" layoutInCell="0" allowOverlap="1" wp14:anchorId="529D9EF0" wp14:editId="03E73801">
            <wp:simplePos x="0" y="0"/>
            <wp:positionH relativeFrom="column">
              <wp:posOffset>370205</wp:posOffset>
            </wp:positionH>
            <wp:positionV relativeFrom="paragraph">
              <wp:posOffset>52705</wp:posOffset>
            </wp:positionV>
            <wp:extent cx="4003675" cy="3441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blip>
                    <a:srcRect/>
                    <a:stretch>
                      <a:fillRect/>
                    </a:stretch>
                  </pic:blipFill>
                  <pic:spPr bwMode="auto">
                    <a:xfrm>
                      <a:off x="0" y="0"/>
                      <a:ext cx="4003675" cy="344170"/>
                    </a:xfrm>
                    <a:prstGeom prst="rect">
                      <a:avLst/>
                    </a:prstGeom>
                    <a:noFill/>
                  </pic:spPr>
                </pic:pic>
              </a:graphicData>
            </a:graphic>
          </wp:anchor>
        </w:drawing>
      </w:r>
    </w:p>
    <w:p w:rsidR="0055724F" w:rsidRDefault="0055724F" w:rsidP="0055724F">
      <w:pPr>
        <w:spacing w:after="0" w:line="240" w:lineRule="auto"/>
        <w:ind w:firstLine="567"/>
        <w:jc w:val="both"/>
        <w:rPr>
          <w:rFonts w:ascii="Times New Roman" w:hAnsi="Times New Roman" w:cs="Times New Roman"/>
          <w:sz w:val="28"/>
          <w:szCs w:val="28"/>
        </w:rPr>
      </w:pPr>
    </w:p>
    <w:p w:rsidR="0055724F" w:rsidRPr="00C3176A" w:rsidRDefault="0055724F" w:rsidP="0055724F">
      <w:pPr>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 xml:space="preserve">                                                  </w:t>
      </w:r>
      <w:r w:rsidRPr="00C3176A">
        <w:rPr>
          <w:rFonts w:ascii="Times New Roman" w:hAnsi="Times New Roman" w:cs="Times New Roman"/>
          <w:sz w:val="24"/>
          <w:szCs w:val="24"/>
        </w:rPr>
        <w:t>Данные о происшествии</w:t>
      </w:r>
    </w:p>
    <w:p w:rsidR="0055724F" w:rsidRDefault="0055724F" w:rsidP="0055724F">
      <w:pPr>
        <w:spacing w:after="0" w:line="240" w:lineRule="auto"/>
        <w:ind w:firstLine="567"/>
        <w:jc w:val="both"/>
        <w:rPr>
          <w:rFonts w:ascii="Times New Roman" w:hAnsi="Times New Roman" w:cs="Times New Roman"/>
          <w:sz w:val="28"/>
          <w:szCs w:val="28"/>
        </w:rPr>
      </w:pPr>
    </w:p>
    <w:p w:rsidR="0055724F" w:rsidRPr="00C3176A" w:rsidRDefault="0055724F" w:rsidP="0055724F">
      <w:pPr>
        <w:spacing w:after="0" w:line="240" w:lineRule="auto"/>
        <w:jc w:val="both"/>
        <w:rPr>
          <w:rFonts w:ascii="Times New Roman" w:hAnsi="Times New Roman" w:cs="Times New Roman"/>
          <w:sz w:val="24"/>
          <w:szCs w:val="24"/>
        </w:rPr>
      </w:pPr>
      <w:r w:rsidRPr="00C3176A">
        <w:rPr>
          <w:noProof/>
          <w:sz w:val="24"/>
          <w:szCs w:val="24"/>
          <w:lang w:eastAsia="ru-RU"/>
        </w:rPr>
        <mc:AlternateContent>
          <mc:Choice Requires="wps">
            <w:drawing>
              <wp:anchor distT="0" distB="0" distL="114300" distR="114300" simplePos="0" relativeHeight="251666432" behindDoc="0" locked="0" layoutInCell="1" allowOverlap="1" wp14:anchorId="585C3788" wp14:editId="64CB4CF2">
                <wp:simplePos x="0" y="0"/>
                <wp:positionH relativeFrom="column">
                  <wp:posOffset>1891665</wp:posOffset>
                </wp:positionH>
                <wp:positionV relativeFrom="paragraph">
                  <wp:posOffset>147320</wp:posOffset>
                </wp:positionV>
                <wp:extent cx="0" cy="68580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48.95pt,11.6pt" to="148.9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" strokecolor="black [3040]"/>
            </w:pict>
          </mc:Fallback>
        </mc:AlternateContent>
      </w:r>
      <w:r w:rsidRPr="00C3176A">
        <w:rPr>
          <w:noProof/>
          <w:sz w:val="24"/>
          <w:szCs w:val="24"/>
          <w:lang w:eastAsia="ru-RU"/>
        </w:rPr>
        <w:drawing>
          <wp:anchor distT="0" distB="0" distL="114300" distR="114300" simplePos="0" relativeHeight="251662336" behindDoc="1" locked="0" layoutInCell="0" allowOverlap="1" wp14:anchorId="6653D95F" wp14:editId="39C6FC36">
            <wp:simplePos x="0" y="0"/>
            <wp:positionH relativeFrom="column">
              <wp:posOffset>568960</wp:posOffset>
            </wp:positionH>
            <wp:positionV relativeFrom="paragraph">
              <wp:posOffset>149225</wp:posOffset>
            </wp:positionV>
            <wp:extent cx="1321435" cy="948055"/>
            <wp:effectExtent l="0" t="0" r="0" b="4445"/>
            <wp:wrapNone/>
            <wp:docPr id="2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blip>
                    <a:srcRect/>
                    <a:stretch>
                      <a:fillRect/>
                    </a:stretch>
                  </pic:blipFill>
                  <pic:spPr bwMode="auto">
                    <a:xfrm>
                      <a:off x="0" y="0"/>
                      <a:ext cx="1321435" cy="948055"/>
                    </a:xfrm>
                    <a:prstGeom prst="rect">
                      <a:avLst/>
                    </a:prstGeom>
                    <a:noFill/>
                  </pic:spPr>
                </pic:pic>
              </a:graphicData>
            </a:graphic>
          </wp:anchor>
        </w:drawing>
      </w:r>
      <w:r>
        <w:rPr>
          <w:rFonts w:ascii="Times New Roman" w:hAnsi="Times New Roman" w:cs="Times New Roman"/>
          <w:sz w:val="24"/>
          <w:szCs w:val="24"/>
        </w:rPr>
        <w:t xml:space="preserve">          </w:t>
      </w:r>
      <w:r w:rsidRPr="00C3176A">
        <w:rPr>
          <w:rFonts w:ascii="Times New Roman" w:hAnsi="Times New Roman" w:cs="Times New Roman"/>
          <w:sz w:val="24"/>
          <w:szCs w:val="24"/>
        </w:rPr>
        <w:t>Информация</w:t>
      </w:r>
    </w:p>
    <w:p w:rsidR="0055724F" w:rsidRDefault="0055724F" w:rsidP="0055724F">
      <w:pPr>
        <w:spacing w:after="0" w:line="240" w:lineRule="auto"/>
        <w:ind w:firstLine="567"/>
        <w:jc w:val="both"/>
        <w:rPr>
          <w:rFonts w:ascii="Times New Roman" w:hAnsi="Times New Roman" w:cs="Times New Roman"/>
          <w:sz w:val="28"/>
          <w:szCs w:val="28"/>
        </w:rPr>
      </w:pPr>
      <w:r>
        <w:rPr>
          <w:rFonts w:ascii="Times New Roman" w:hAnsi="Times New Roman" w:cs="Times New Roman"/>
          <w:sz w:val="24"/>
          <w:szCs w:val="24"/>
        </w:rPr>
        <w:t>о</w:t>
      </w:r>
      <w:r w:rsidRPr="00C3176A">
        <w:rPr>
          <w:rFonts w:ascii="Times New Roman" w:hAnsi="Times New Roman" w:cs="Times New Roman"/>
          <w:sz w:val="24"/>
          <w:szCs w:val="24"/>
        </w:rPr>
        <w:t xml:space="preserve"> Д</w:t>
      </w:r>
      <w:r>
        <w:rPr>
          <w:rFonts w:ascii="Times New Roman" w:hAnsi="Times New Roman" w:cs="Times New Roman"/>
          <w:sz w:val="28"/>
          <w:szCs w:val="28"/>
        </w:rPr>
        <w:t>ТП</w:t>
      </w:r>
    </w:p>
    <w:p w:rsidR="0055724F" w:rsidRDefault="0055724F" w:rsidP="0055724F">
      <w:pPr>
        <w:spacing w:after="0" w:line="240" w:lineRule="auto"/>
        <w:ind w:firstLine="567"/>
        <w:jc w:val="both"/>
        <w:rPr>
          <w:rFonts w:ascii="Times New Roman" w:hAnsi="Times New Roman" w:cs="Times New Roman"/>
          <w:sz w:val="28"/>
          <w:szCs w:val="28"/>
        </w:rPr>
      </w:pPr>
    </w:p>
    <w:p w:rsidR="0055724F" w:rsidRDefault="0055724F" w:rsidP="0055724F">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1C67045" wp14:editId="54CDD9F0">
                <wp:simplePos x="0" y="0"/>
                <wp:positionH relativeFrom="column">
                  <wp:posOffset>1891665</wp:posOffset>
                </wp:positionH>
                <wp:positionV relativeFrom="paragraph">
                  <wp:posOffset>66040</wp:posOffset>
                </wp:positionV>
                <wp:extent cx="9334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8.95pt,5.2pt" to="222.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" strokecolor="black [3040]"/>
            </w:pict>
          </mc:Fallback>
        </mc:AlternateContent>
      </w:r>
    </w:p>
    <w:p w:rsidR="0055724F" w:rsidRDefault="0055724F" w:rsidP="0055724F">
      <w:pPr>
        <w:spacing w:after="0" w:line="240" w:lineRule="auto"/>
        <w:ind w:firstLine="567"/>
        <w:jc w:val="both"/>
        <w:rPr>
          <w:rFonts w:ascii="Times New Roman" w:hAnsi="Times New Roman" w:cs="Times New Roman"/>
          <w:sz w:val="28"/>
          <w:szCs w:val="28"/>
        </w:rPr>
      </w:pPr>
      <w:r>
        <w:rPr>
          <w:noProof/>
          <w:sz w:val="20"/>
          <w:szCs w:val="20"/>
          <w:lang w:eastAsia="ru-RU"/>
        </w:rPr>
        <w:drawing>
          <wp:anchor distT="0" distB="0" distL="114300" distR="114300" simplePos="0" relativeHeight="251663360" behindDoc="1" locked="0" layoutInCell="0" allowOverlap="1" wp14:anchorId="782EA1FA" wp14:editId="3008F333">
            <wp:simplePos x="0" y="0"/>
            <wp:positionH relativeFrom="column">
              <wp:posOffset>568960</wp:posOffset>
            </wp:positionH>
            <wp:positionV relativeFrom="paragraph">
              <wp:posOffset>80010</wp:posOffset>
            </wp:positionV>
            <wp:extent cx="1395730" cy="71310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blip>
                    <a:srcRect/>
                    <a:stretch>
                      <a:fillRect/>
                    </a:stretch>
                  </pic:blipFill>
                  <pic:spPr bwMode="auto">
                    <a:xfrm>
                      <a:off x="0" y="0"/>
                      <a:ext cx="1395730" cy="713105"/>
                    </a:xfrm>
                    <a:prstGeom prst="rect">
                      <a:avLst/>
                    </a:prstGeom>
                    <a:noFill/>
                  </pic:spPr>
                </pic:pic>
              </a:graphicData>
            </a:graphic>
          </wp:anchor>
        </w:drawing>
      </w:r>
    </w:p>
    <w:p w:rsidR="0055724F" w:rsidRDefault="0055724F" w:rsidP="0055724F">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266BD46" wp14:editId="1A7806CA">
                <wp:simplePos x="0" y="0"/>
                <wp:positionH relativeFrom="column">
                  <wp:posOffset>1891665</wp:posOffset>
                </wp:positionH>
                <wp:positionV relativeFrom="paragraph">
                  <wp:posOffset>12065</wp:posOffset>
                </wp:positionV>
                <wp:extent cx="93345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8.95pt,.95pt" to="222.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9A93D7E" wp14:editId="3CA8B08A">
                <wp:simplePos x="0" y="0"/>
                <wp:positionH relativeFrom="column">
                  <wp:posOffset>1891665</wp:posOffset>
                </wp:positionH>
                <wp:positionV relativeFrom="paragraph">
                  <wp:posOffset>12065</wp:posOffset>
                </wp:positionV>
                <wp:extent cx="0" cy="523875"/>
                <wp:effectExtent l="0" t="0" r="19050" b="952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8.95pt,.95pt" to="148.9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" strokecolor="black [3040]"/>
            </w:pict>
          </mc:Fallback>
        </mc:AlternateContent>
      </w:r>
    </w:p>
    <w:p w:rsidR="0055724F" w:rsidRDefault="0055724F" w:rsidP="0055724F">
      <w:pPr>
        <w:spacing w:after="0" w:line="240" w:lineRule="auto"/>
        <w:ind w:firstLine="567"/>
        <w:jc w:val="both"/>
        <w:rPr>
          <w:rFonts w:ascii="Times New Roman" w:hAnsi="Times New Roman" w:cs="Times New Roman"/>
          <w:sz w:val="28"/>
          <w:szCs w:val="28"/>
        </w:rPr>
      </w:pPr>
    </w:p>
    <w:p w:rsidR="0055724F" w:rsidRDefault="0055724F" w:rsidP="0055724F">
      <w:pPr>
        <w:spacing w:after="0" w:line="240" w:lineRule="auto"/>
        <w:ind w:firstLine="567"/>
        <w:jc w:val="both"/>
        <w:rPr>
          <w:rFonts w:ascii="Times New Roman" w:hAnsi="Times New Roman" w:cs="Times New Roman"/>
          <w:sz w:val="28"/>
          <w:szCs w:val="28"/>
        </w:rPr>
      </w:pPr>
    </w:p>
    <w:p w:rsidR="0055724F" w:rsidRDefault="0055724F" w:rsidP="0055724F">
      <w:pPr>
        <w:spacing w:after="0" w:line="240" w:lineRule="auto"/>
        <w:ind w:firstLine="567"/>
        <w:jc w:val="both"/>
        <w:rPr>
          <w:rFonts w:ascii="Times New Roman" w:hAnsi="Times New Roman" w:cs="Times New Roman"/>
          <w:sz w:val="28"/>
          <w:szCs w:val="28"/>
        </w:rPr>
      </w:pPr>
    </w:p>
    <w:p w:rsidR="0055724F" w:rsidRPr="00C3176A" w:rsidRDefault="0055724F" w:rsidP="0055724F">
      <w:pPr>
        <w:spacing w:after="0" w:line="240" w:lineRule="auto"/>
        <w:ind w:firstLine="567"/>
        <w:jc w:val="both"/>
        <w:rPr>
          <w:rFonts w:ascii="Times New Roman" w:hAnsi="Times New Roman" w:cs="Times New Roman"/>
          <w:sz w:val="28"/>
          <w:szCs w:val="28"/>
        </w:rPr>
      </w:pPr>
      <w:r w:rsidRPr="00C3176A">
        <w:rPr>
          <w:rFonts w:ascii="Times New Roman" w:eastAsia="Times New Roman" w:hAnsi="Times New Roman" w:cs="Times New Roman"/>
          <w:sz w:val="28"/>
          <w:szCs w:val="28"/>
        </w:rPr>
        <w:t xml:space="preserve">Масштабная схема - представляет собой схему ДТП на пересечении или площади, выполненную в крупном масштабе. На ней символами наносятся транспортные средства, участники ДТП, направления их движения и т.п. Схема позволяет принимать решения о необходимости совершенствования </w:t>
      </w:r>
      <w:proofErr w:type="gramStart"/>
      <w:r w:rsidRPr="00C3176A">
        <w:rPr>
          <w:rFonts w:ascii="Times New Roman" w:eastAsia="Times New Roman" w:hAnsi="Times New Roman" w:cs="Times New Roman"/>
          <w:sz w:val="28"/>
          <w:szCs w:val="28"/>
        </w:rPr>
        <w:t>ОД на</w:t>
      </w:r>
      <w:proofErr w:type="gramEnd"/>
      <w:r w:rsidRPr="00C3176A">
        <w:rPr>
          <w:rFonts w:ascii="Times New Roman" w:eastAsia="Times New Roman" w:hAnsi="Times New Roman" w:cs="Times New Roman"/>
          <w:sz w:val="28"/>
          <w:szCs w:val="28"/>
        </w:rPr>
        <w:t xml:space="preserve"> конкретном участке УДС.</w:t>
      </w:r>
    </w:p>
    <w:p w:rsidR="0055724F" w:rsidRDefault="0055724F" w:rsidP="0055724F">
      <w:pPr>
        <w:spacing w:after="0" w:line="240" w:lineRule="auto"/>
        <w:ind w:firstLine="567"/>
        <w:jc w:val="both"/>
        <w:rPr>
          <w:rFonts w:ascii="Times New Roman" w:hAnsi="Times New Roman" w:cs="Times New Roman"/>
          <w:sz w:val="28"/>
          <w:szCs w:val="28"/>
        </w:rPr>
      </w:pPr>
    </w:p>
    <w:p w:rsidR="0055724F" w:rsidRPr="00C3176A" w:rsidRDefault="0055724F" w:rsidP="0055724F">
      <w:pPr>
        <w:numPr>
          <w:ilvl w:val="0"/>
          <w:numId w:val="10"/>
        </w:numPr>
        <w:tabs>
          <w:tab w:val="left" w:pos="245"/>
        </w:tabs>
        <w:spacing w:after="0" w:line="240" w:lineRule="auto"/>
        <w:ind w:left="6" w:right="-1" w:firstLine="561"/>
        <w:jc w:val="both"/>
        <w:rPr>
          <w:rFonts w:ascii="Times New Roman" w:eastAsia="Times New Roman" w:hAnsi="Times New Roman" w:cs="Times New Roman"/>
          <w:sz w:val="28"/>
          <w:szCs w:val="28"/>
        </w:rPr>
      </w:pPr>
      <w:r w:rsidRPr="00C3176A">
        <w:rPr>
          <w:rFonts w:ascii="Times New Roman" w:eastAsia="Times New Roman" w:hAnsi="Times New Roman" w:cs="Times New Roman"/>
          <w:b/>
          <w:bCs/>
          <w:sz w:val="28"/>
          <w:szCs w:val="28"/>
        </w:rPr>
        <w:t xml:space="preserve">Ситуационный </w:t>
      </w:r>
      <w:r w:rsidRPr="00C3176A">
        <w:rPr>
          <w:rFonts w:ascii="Times New Roman" w:eastAsia="Times New Roman" w:hAnsi="Times New Roman" w:cs="Times New Roman"/>
          <w:sz w:val="28"/>
          <w:szCs w:val="28"/>
        </w:rPr>
        <w:t>анализ подразумевает исследование динамики конкретного ДТП во времени.</w:t>
      </w:r>
      <w:r w:rsidRPr="00C3176A">
        <w:rPr>
          <w:rFonts w:ascii="Times New Roman" w:eastAsia="Times New Roman" w:hAnsi="Times New Roman" w:cs="Times New Roman"/>
          <w:b/>
          <w:bCs/>
          <w:sz w:val="28"/>
          <w:szCs w:val="28"/>
        </w:rPr>
        <w:t xml:space="preserve"> </w:t>
      </w:r>
      <w:r w:rsidRPr="00C3176A">
        <w:rPr>
          <w:rFonts w:ascii="Times New Roman" w:eastAsia="Times New Roman" w:hAnsi="Times New Roman" w:cs="Times New Roman"/>
          <w:sz w:val="28"/>
          <w:szCs w:val="28"/>
        </w:rPr>
        <w:t>Чаще всего применяется для экспертиз и обучения водителей.</w:t>
      </w:r>
    </w:p>
    <w:p w:rsidR="0055724F" w:rsidRDefault="0055724F" w:rsidP="0055724F">
      <w:pPr>
        <w:spacing w:after="0" w:line="240" w:lineRule="auto"/>
        <w:rPr>
          <w:sz w:val="20"/>
          <w:szCs w:val="20"/>
        </w:rPr>
      </w:pPr>
      <w:r>
        <w:rPr>
          <w:noProof/>
          <w:sz w:val="20"/>
          <w:szCs w:val="20"/>
          <w:lang w:eastAsia="ru-RU"/>
        </w:rPr>
        <w:drawing>
          <wp:anchor distT="0" distB="0" distL="114300" distR="114300" simplePos="0" relativeHeight="251664384" behindDoc="1" locked="0" layoutInCell="0" allowOverlap="1" wp14:anchorId="241154E5" wp14:editId="47F299D3">
            <wp:simplePos x="0" y="0"/>
            <wp:positionH relativeFrom="column">
              <wp:posOffset>335280</wp:posOffset>
            </wp:positionH>
            <wp:positionV relativeFrom="paragraph">
              <wp:posOffset>308610</wp:posOffset>
            </wp:positionV>
            <wp:extent cx="5828030" cy="17195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blip>
                    <a:srcRect/>
                    <a:stretch>
                      <a:fillRect/>
                    </a:stretch>
                  </pic:blipFill>
                  <pic:spPr bwMode="auto">
                    <a:xfrm>
                      <a:off x="0" y="0"/>
                      <a:ext cx="5828030" cy="1719580"/>
                    </a:xfrm>
                    <a:prstGeom prst="rect">
                      <a:avLst/>
                    </a:prstGeom>
                    <a:noFill/>
                  </pic:spPr>
                </pic:pic>
              </a:graphicData>
            </a:graphic>
          </wp:anchor>
        </w:drawing>
      </w:r>
    </w:p>
    <w:p w:rsidR="0055724F" w:rsidRDefault="0055724F" w:rsidP="0055724F">
      <w:pPr>
        <w:tabs>
          <w:tab w:val="left" w:pos="8520"/>
        </w:tabs>
        <w:spacing w:after="0" w:line="240" w:lineRule="auto"/>
        <w:rPr>
          <w:sz w:val="20"/>
          <w:szCs w:val="20"/>
        </w:rPr>
      </w:pPr>
      <w:r>
        <w:rPr>
          <w:sz w:val="20"/>
          <w:szCs w:val="20"/>
        </w:rPr>
        <w:tab/>
      </w:r>
    </w:p>
    <w:p w:rsidR="0055724F" w:rsidRDefault="0055724F" w:rsidP="0055724F">
      <w:pPr>
        <w:spacing w:after="0" w:line="240" w:lineRule="auto"/>
        <w:rPr>
          <w:sz w:val="20"/>
          <w:szCs w:val="20"/>
        </w:rPr>
      </w:pPr>
    </w:p>
    <w:p w:rsidR="0055724F" w:rsidRDefault="0055724F" w:rsidP="0055724F">
      <w:pPr>
        <w:spacing w:after="0" w:line="240" w:lineRule="auto"/>
        <w:ind w:left="8080"/>
        <w:rPr>
          <w:sz w:val="20"/>
          <w:szCs w:val="20"/>
        </w:rPr>
      </w:pPr>
      <w:r>
        <w:rPr>
          <w:rFonts w:eastAsia="Times New Roman"/>
          <w:sz w:val="20"/>
          <w:szCs w:val="20"/>
        </w:rPr>
        <w:t>0,1с после</w:t>
      </w:r>
    </w:p>
    <w:p w:rsidR="0055724F" w:rsidRDefault="0055724F" w:rsidP="0055724F">
      <w:pPr>
        <w:spacing w:after="0" w:line="240" w:lineRule="auto"/>
        <w:ind w:left="8080"/>
        <w:rPr>
          <w:sz w:val="20"/>
          <w:szCs w:val="20"/>
        </w:rPr>
      </w:pPr>
      <w:r>
        <w:rPr>
          <w:rFonts w:eastAsia="Times New Roman"/>
          <w:sz w:val="20"/>
          <w:szCs w:val="20"/>
        </w:rPr>
        <w:t>столкновения</w:t>
      </w:r>
    </w:p>
    <w:p w:rsidR="0055724F" w:rsidRDefault="0055724F" w:rsidP="0055724F">
      <w:pPr>
        <w:spacing w:after="0" w:line="240" w:lineRule="auto"/>
        <w:rPr>
          <w:sz w:val="20"/>
          <w:szCs w:val="20"/>
        </w:rPr>
      </w:pPr>
    </w:p>
    <w:p w:rsidR="0055724F" w:rsidRDefault="0055724F" w:rsidP="0055724F">
      <w:pPr>
        <w:spacing w:after="0" w:line="240" w:lineRule="auto"/>
        <w:ind w:left="7938"/>
        <w:rPr>
          <w:sz w:val="20"/>
          <w:szCs w:val="20"/>
        </w:rPr>
      </w:pPr>
      <w:r>
        <w:rPr>
          <w:rFonts w:eastAsia="Times New Roman"/>
          <w:sz w:val="20"/>
          <w:szCs w:val="20"/>
        </w:rPr>
        <w:t>момент столкновения</w:t>
      </w:r>
    </w:p>
    <w:p w:rsidR="0055724F" w:rsidRDefault="0055724F" w:rsidP="0055724F">
      <w:pPr>
        <w:spacing w:after="0" w:line="240" w:lineRule="auto"/>
        <w:rPr>
          <w:sz w:val="20"/>
          <w:szCs w:val="20"/>
        </w:rPr>
      </w:pPr>
      <w:r>
        <w:rPr>
          <w:sz w:val="20"/>
          <w:szCs w:val="20"/>
        </w:rPr>
        <w:t xml:space="preserve">                                                                                                                                                                                </w:t>
      </w:r>
      <w:r>
        <w:rPr>
          <w:rFonts w:eastAsia="Times New Roman"/>
          <w:sz w:val="20"/>
          <w:szCs w:val="20"/>
        </w:rPr>
        <w:t>0,1с до</w:t>
      </w:r>
    </w:p>
    <w:p w:rsidR="0055724F" w:rsidRDefault="0055724F" w:rsidP="0055724F">
      <w:pPr>
        <w:spacing w:after="0" w:line="240" w:lineRule="auto"/>
        <w:rPr>
          <w:sz w:val="20"/>
          <w:szCs w:val="20"/>
        </w:rPr>
      </w:pPr>
      <w:r>
        <w:rPr>
          <w:sz w:val="20"/>
          <w:szCs w:val="20"/>
        </w:rPr>
        <w:t xml:space="preserve">                                                                                                                                                                                 </w:t>
      </w:r>
      <w:r>
        <w:rPr>
          <w:rFonts w:eastAsia="Times New Roman"/>
          <w:sz w:val="20"/>
          <w:szCs w:val="20"/>
        </w:rPr>
        <w:t>столкновения</w:t>
      </w:r>
    </w:p>
    <w:p w:rsidR="0055724F" w:rsidRDefault="0055724F" w:rsidP="0055724F">
      <w:pPr>
        <w:spacing w:after="0" w:line="240" w:lineRule="auto"/>
        <w:ind w:left="8705"/>
        <w:rPr>
          <w:rFonts w:eastAsia="Times New Roman"/>
          <w:sz w:val="19"/>
          <w:szCs w:val="19"/>
        </w:rPr>
      </w:pPr>
    </w:p>
    <w:p w:rsidR="0055724F" w:rsidRDefault="0055724F" w:rsidP="0055724F">
      <w:pPr>
        <w:spacing w:after="0" w:line="240" w:lineRule="auto"/>
        <w:ind w:left="8705"/>
        <w:rPr>
          <w:sz w:val="20"/>
          <w:szCs w:val="20"/>
        </w:rPr>
      </w:pPr>
      <w:r>
        <w:rPr>
          <w:rFonts w:eastAsia="Times New Roman"/>
          <w:sz w:val="19"/>
          <w:szCs w:val="19"/>
        </w:rPr>
        <w:t>0,2с до</w:t>
      </w:r>
    </w:p>
    <w:p w:rsidR="0055724F" w:rsidRDefault="0055724F" w:rsidP="0055724F">
      <w:pPr>
        <w:spacing w:after="0" w:line="240" w:lineRule="auto"/>
        <w:rPr>
          <w:sz w:val="20"/>
          <w:szCs w:val="20"/>
        </w:rPr>
      </w:pPr>
      <w:r>
        <w:rPr>
          <w:rFonts w:eastAsia="Times New Roman"/>
          <w:sz w:val="19"/>
          <w:szCs w:val="19"/>
        </w:rPr>
        <w:t xml:space="preserve">                                                                                                                                                                                               столкновения</w:t>
      </w:r>
    </w:p>
    <w:p w:rsidR="0055724F" w:rsidRDefault="0055724F" w:rsidP="0055724F">
      <w:pPr>
        <w:spacing w:after="0" w:line="240" w:lineRule="auto"/>
        <w:rPr>
          <w:sz w:val="20"/>
          <w:szCs w:val="20"/>
        </w:rPr>
      </w:pPr>
    </w:p>
    <w:p w:rsidR="0055724F" w:rsidRDefault="0055724F" w:rsidP="0055724F">
      <w:pPr>
        <w:spacing w:after="0" w:line="240" w:lineRule="auto"/>
        <w:rPr>
          <w:sz w:val="20"/>
          <w:szCs w:val="20"/>
        </w:rPr>
      </w:pPr>
    </w:p>
    <w:p w:rsidR="0055724F" w:rsidRDefault="0055724F" w:rsidP="0055724F">
      <w:pPr>
        <w:spacing w:after="0" w:line="240" w:lineRule="auto"/>
        <w:ind w:firstLine="567"/>
        <w:jc w:val="both"/>
        <w:rPr>
          <w:rFonts w:ascii="Times New Roman" w:hAnsi="Times New Roman" w:cs="Times New Roman"/>
          <w:sz w:val="28"/>
          <w:szCs w:val="28"/>
        </w:rPr>
      </w:pPr>
    </w:p>
    <w:p w:rsidR="0055724F" w:rsidRDefault="0055724F" w:rsidP="0055724F">
      <w:pPr>
        <w:spacing w:after="0" w:line="240" w:lineRule="auto"/>
        <w:ind w:firstLine="567"/>
        <w:jc w:val="both"/>
        <w:rPr>
          <w:rFonts w:ascii="Times New Roman" w:hAnsi="Times New Roman" w:cs="Times New Roman"/>
          <w:sz w:val="28"/>
          <w:szCs w:val="28"/>
        </w:rPr>
      </w:pPr>
    </w:p>
    <w:p w:rsidR="0055724F" w:rsidRPr="00842F94" w:rsidRDefault="0055724F" w:rsidP="0055724F">
      <w:pPr>
        <w:spacing w:after="0" w:line="240" w:lineRule="auto"/>
        <w:ind w:firstLine="567"/>
        <w:jc w:val="center"/>
        <w:rPr>
          <w:rFonts w:ascii="Times New Roman" w:hAnsi="Times New Roman" w:cs="Times New Roman"/>
          <w:b/>
          <w:sz w:val="28"/>
          <w:szCs w:val="28"/>
        </w:rPr>
      </w:pPr>
      <w:r w:rsidRPr="00842F94">
        <w:rPr>
          <w:rFonts w:ascii="Times New Roman" w:hAnsi="Times New Roman" w:cs="Times New Roman"/>
          <w:b/>
          <w:sz w:val="28"/>
          <w:szCs w:val="28"/>
        </w:rPr>
        <w:t>Вопрос №2. Экспертиза и расследование ДТП</w:t>
      </w:r>
    </w:p>
    <w:p w:rsidR="0055724F" w:rsidRPr="001E07FC" w:rsidRDefault="0055724F" w:rsidP="0055724F">
      <w:pPr>
        <w:spacing w:after="0" w:line="240" w:lineRule="auto"/>
        <w:ind w:firstLine="567"/>
        <w:jc w:val="both"/>
        <w:rPr>
          <w:rFonts w:ascii="Times New Roman" w:hAnsi="Times New Roman" w:cs="Times New Roman"/>
          <w:sz w:val="28"/>
          <w:szCs w:val="28"/>
        </w:rPr>
      </w:pP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i/>
          <w:iCs/>
          <w:sz w:val="28"/>
          <w:szCs w:val="28"/>
        </w:rPr>
        <w:t xml:space="preserve">Автотехническая экспертиза </w:t>
      </w:r>
      <w:r w:rsidRPr="001E07FC">
        <w:rPr>
          <w:rFonts w:ascii="Times New Roman" w:eastAsia="Times New Roman" w:hAnsi="Times New Roman" w:cs="Times New Roman"/>
          <w:sz w:val="28"/>
          <w:szCs w:val="28"/>
        </w:rPr>
        <w:t>-</w:t>
      </w:r>
      <w:r w:rsidRPr="001E07FC">
        <w:rPr>
          <w:rFonts w:ascii="Times New Roman" w:eastAsia="Times New Roman" w:hAnsi="Times New Roman" w:cs="Times New Roman"/>
          <w:i/>
          <w:iCs/>
          <w:sz w:val="28"/>
          <w:szCs w:val="28"/>
        </w:rPr>
        <w:t xml:space="preserve"> </w:t>
      </w:r>
      <w:r w:rsidRPr="001E07FC">
        <w:rPr>
          <w:rFonts w:ascii="Times New Roman" w:eastAsia="Times New Roman" w:hAnsi="Times New Roman" w:cs="Times New Roman"/>
          <w:sz w:val="28"/>
          <w:szCs w:val="28"/>
        </w:rPr>
        <w:t>это научно-техническое исследование,</w:t>
      </w:r>
      <w:r w:rsidRPr="001E07FC">
        <w:rPr>
          <w:rFonts w:ascii="Times New Roman" w:eastAsia="Times New Roman" w:hAnsi="Times New Roman" w:cs="Times New Roman"/>
          <w:i/>
          <w:iCs/>
          <w:sz w:val="28"/>
          <w:szCs w:val="28"/>
        </w:rPr>
        <w:t xml:space="preserve"> </w:t>
      </w:r>
      <w:r w:rsidRPr="001E07FC">
        <w:rPr>
          <w:rFonts w:ascii="Times New Roman" w:eastAsia="Times New Roman" w:hAnsi="Times New Roman" w:cs="Times New Roman"/>
          <w:sz w:val="28"/>
          <w:szCs w:val="28"/>
        </w:rPr>
        <w:t>проводимое лицами,</w:t>
      </w:r>
      <w:r w:rsidRPr="001E07FC">
        <w:rPr>
          <w:rFonts w:ascii="Times New Roman" w:eastAsia="Times New Roman" w:hAnsi="Times New Roman" w:cs="Times New Roman"/>
          <w:i/>
          <w:iCs/>
          <w:sz w:val="28"/>
          <w:szCs w:val="28"/>
        </w:rPr>
        <w:t xml:space="preserve"> </w:t>
      </w:r>
      <w:r w:rsidRPr="001E07FC">
        <w:rPr>
          <w:rFonts w:ascii="Times New Roman" w:eastAsia="Times New Roman" w:hAnsi="Times New Roman" w:cs="Times New Roman"/>
          <w:sz w:val="28"/>
          <w:szCs w:val="28"/>
        </w:rPr>
        <w:t>имеющими специальные знания для объективного установления всех причинно</w:t>
      </w:r>
      <w:r>
        <w:rPr>
          <w:rFonts w:ascii="Times New Roman" w:eastAsia="Times New Roman" w:hAnsi="Times New Roman" w:cs="Times New Roman"/>
          <w:sz w:val="28"/>
          <w:szCs w:val="28"/>
        </w:rPr>
        <w:t>-</w:t>
      </w:r>
      <w:r w:rsidRPr="001E07FC">
        <w:rPr>
          <w:rFonts w:ascii="Times New Roman" w:eastAsia="Times New Roman" w:hAnsi="Times New Roman" w:cs="Times New Roman"/>
          <w:sz w:val="28"/>
          <w:szCs w:val="28"/>
        </w:rPr>
        <w:t>следственных факторов возникновения ДТП и действий прямых и косвенных участников ДТП.</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Различают судебные и служебные экспертизы или расследования.</w:t>
      </w:r>
    </w:p>
    <w:p w:rsidR="0055724F" w:rsidRPr="001E07FC" w:rsidRDefault="0055724F" w:rsidP="0055724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Судебная экспертиза проводится</w:t>
      </w:r>
      <w:r w:rsidRPr="001E07F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E07FC">
        <w:rPr>
          <w:rFonts w:ascii="Times New Roman" w:eastAsia="Times New Roman" w:hAnsi="Times New Roman" w:cs="Times New Roman"/>
          <w:sz w:val="28"/>
          <w:szCs w:val="28"/>
        </w:rPr>
        <w:t>как правило, в случаях ДТП с тяжелыми последствиями, когда необходимо установить степень виновности каждого из участников движения. Она выполняется в соответствии с законом, по заданиям органов, занимающихся рассмотрением уголовных и гражданских дел.</w:t>
      </w:r>
    </w:p>
    <w:p w:rsidR="0055724F" w:rsidRDefault="0055724F" w:rsidP="0055724F">
      <w:pPr>
        <w:spacing w:after="0" w:line="240" w:lineRule="auto"/>
        <w:ind w:firstLine="567"/>
        <w:jc w:val="both"/>
        <w:rPr>
          <w:rFonts w:ascii="Times New Roman" w:eastAsia="Times New Roman" w:hAnsi="Times New Roman" w:cs="Times New Roman"/>
          <w:sz w:val="28"/>
          <w:szCs w:val="28"/>
        </w:rPr>
      </w:pPr>
      <w:r w:rsidRPr="001E07FC">
        <w:rPr>
          <w:rFonts w:ascii="Times New Roman" w:eastAsia="Times New Roman" w:hAnsi="Times New Roman" w:cs="Times New Roman"/>
          <w:sz w:val="28"/>
          <w:szCs w:val="28"/>
        </w:rPr>
        <w:t xml:space="preserve">Служебная экспертиза или расследование выполняется сотрудниками организаций, за которыми закреплены транспортные средства, или сотрудниками дорожных подразделений, на участке которых произошло ДТП. Она проводится для выявления причин и условий, которые способствовали ДТП. В состав экспертов, при необходимости, </w:t>
      </w:r>
      <w:proofErr w:type="gramStart"/>
      <w:r w:rsidRPr="001E07FC">
        <w:rPr>
          <w:rFonts w:ascii="Times New Roman" w:eastAsia="Times New Roman" w:hAnsi="Times New Roman" w:cs="Times New Roman"/>
          <w:sz w:val="28"/>
          <w:szCs w:val="28"/>
        </w:rPr>
        <w:t>кроме</w:t>
      </w:r>
      <w:proofErr w:type="gramEnd"/>
      <w:r w:rsidRPr="001E07FC">
        <w:rPr>
          <w:rFonts w:ascii="Times New Roman" w:eastAsia="Times New Roman" w:hAnsi="Times New Roman" w:cs="Times New Roman"/>
          <w:sz w:val="28"/>
          <w:szCs w:val="28"/>
        </w:rPr>
        <w:t xml:space="preserve"> </w:t>
      </w:r>
      <w:proofErr w:type="gramStart"/>
      <w:r w:rsidRPr="001E07FC">
        <w:rPr>
          <w:rFonts w:ascii="Times New Roman" w:eastAsia="Times New Roman" w:hAnsi="Times New Roman" w:cs="Times New Roman"/>
          <w:sz w:val="28"/>
          <w:szCs w:val="28"/>
        </w:rPr>
        <w:t>автотехника</w:t>
      </w:r>
      <w:proofErr w:type="gramEnd"/>
      <w:r w:rsidRPr="001E07FC">
        <w:rPr>
          <w:rFonts w:ascii="Times New Roman" w:eastAsia="Times New Roman" w:hAnsi="Times New Roman" w:cs="Times New Roman"/>
          <w:sz w:val="28"/>
          <w:szCs w:val="28"/>
        </w:rPr>
        <w:t xml:space="preserve">, могут быть включены врачи, криминалисты и т.д., т.е. специалисты различного профиля. На основании проведенной экспертизы комиссия или эксперт представляет акт, в котором излагаются результаты исследования. </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В акте 7 разделов:</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1 .Состав комиссии, место ДТП, его обстоятельства,</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2.Условия предшествующие ДТП:</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-кто, когда выпустил водителя в линию,</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-проходил ли он мед</w:t>
      </w:r>
      <w:proofErr w:type="gramStart"/>
      <w:r w:rsidRPr="001E07FC">
        <w:rPr>
          <w:rFonts w:ascii="Times New Roman" w:eastAsia="Times New Roman" w:hAnsi="Times New Roman" w:cs="Times New Roman"/>
          <w:sz w:val="28"/>
          <w:szCs w:val="28"/>
        </w:rPr>
        <w:t>.</w:t>
      </w:r>
      <w:proofErr w:type="gramEnd"/>
      <w:r w:rsidRPr="001E07FC">
        <w:rPr>
          <w:rFonts w:ascii="Times New Roman" w:eastAsia="Times New Roman" w:hAnsi="Times New Roman" w:cs="Times New Roman"/>
          <w:sz w:val="28"/>
          <w:szCs w:val="28"/>
        </w:rPr>
        <w:t xml:space="preserve"> </w:t>
      </w:r>
      <w:proofErr w:type="gramStart"/>
      <w:r w:rsidRPr="001E07FC">
        <w:rPr>
          <w:rFonts w:ascii="Times New Roman" w:eastAsia="Times New Roman" w:hAnsi="Times New Roman" w:cs="Times New Roman"/>
          <w:sz w:val="28"/>
          <w:szCs w:val="28"/>
        </w:rPr>
        <w:t>о</w:t>
      </w:r>
      <w:proofErr w:type="gramEnd"/>
      <w:r w:rsidRPr="001E07FC">
        <w:rPr>
          <w:rFonts w:ascii="Times New Roman" w:eastAsia="Times New Roman" w:hAnsi="Times New Roman" w:cs="Times New Roman"/>
          <w:sz w:val="28"/>
          <w:szCs w:val="28"/>
        </w:rPr>
        <w:t>смотр,</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-соблюдал ли установленный маршрут движения,</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3.Сведения о дорожных условиях на месте ДТП,</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4.Сведения о водителе: классность, стаж, разрешенные категории, участие в бывших ДТП, административные взыскания,</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5.Информация о ТС: общий пробег, возраст, когда проходил ТО 2, выполнение заявочного ремонта,</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6.Состояние профилактической работы у перевозчика,</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7.Заключение причины ДТП и предлагаемые меры по устранению недостатков.</w:t>
      </w:r>
    </w:p>
    <w:p w:rsidR="0055724F" w:rsidRPr="001E07FC" w:rsidRDefault="0055724F" w:rsidP="0055724F">
      <w:pPr>
        <w:spacing w:after="0" w:line="240" w:lineRule="auto"/>
        <w:ind w:firstLine="567"/>
        <w:jc w:val="both"/>
        <w:rPr>
          <w:rFonts w:ascii="Times New Roman" w:hAnsi="Times New Roman" w:cs="Times New Roman"/>
          <w:sz w:val="28"/>
          <w:szCs w:val="28"/>
        </w:rPr>
      </w:pPr>
      <w:r w:rsidRPr="001E07FC">
        <w:rPr>
          <w:rFonts w:ascii="Times New Roman" w:eastAsia="Times New Roman" w:hAnsi="Times New Roman" w:cs="Times New Roman"/>
          <w:sz w:val="28"/>
          <w:szCs w:val="28"/>
        </w:rPr>
        <w:t>Один экземпляр акта передается в РТИ.</w:t>
      </w:r>
    </w:p>
    <w:p w:rsidR="0055724F" w:rsidRDefault="0055724F" w:rsidP="0055724F">
      <w:pPr>
        <w:spacing w:after="0" w:line="240" w:lineRule="auto"/>
        <w:jc w:val="both"/>
        <w:rPr>
          <w:rFonts w:ascii="Times New Roman" w:hAnsi="Times New Roman" w:cs="Times New Roman"/>
          <w:sz w:val="28"/>
          <w:szCs w:val="28"/>
        </w:rPr>
      </w:pPr>
    </w:p>
    <w:p w:rsidR="0055724F" w:rsidRPr="00842F94" w:rsidRDefault="0055724F" w:rsidP="0055724F">
      <w:pPr>
        <w:tabs>
          <w:tab w:val="left" w:pos="3834"/>
        </w:tabs>
        <w:spacing w:after="0" w:line="240" w:lineRule="auto"/>
        <w:ind w:firstLine="567"/>
        <w:jc w:val="both"/>
        <w:rPr>
          <w:rFonts w:ascii="Times New Roman" w:hAnsi="Times New Roman" w:cs="Times New Roman"/>
          <w:b/>
          <w:sz w:val="28"/>
          <w:szCs w:val="28"/>
        </w:rPr>
      </w:pPr>
      <w:r w:rsidRPr="00842F94">
        <w:rPr>
          <w:rFonts w:ascii="Times New Roman" w:hAnsi="Times New Roman" w:cs="Times New Roman"/>
          <w:b/>
          <w:sz w:val="28"/>
          <w:szCs w:val="28"/>
        </w:rPr>
        <w:t>Контрольные вопросы:</w:t>
      </w:r>
      <w:r w:rsidRPr="00842F94">
        <w:rPr>
          <w:rFonts w:ascii="Times New Roman" w:hAnsi="Times New Roman" w:cs="Times New Roman"/>
          <w:b/>
          <w:sz w:val="28"/>
          <w:szCs w:val="28"/>
        </w:rPr>
        <w:tab/>
      </w:r>
    </w:p>
    <w:p w:rsidR="0055724F" w:rsidRDefault="0055724F" w:rsidP="005572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Назовите организации, которые ведут учет ДТП.</w:t>
      </w:r>
    </w:p>
    <w:p w:rsidR="0055724F" w:rsidRDefault="0055724F" w:rsidP="005572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Количественный анализ ДТП.</w:t>
      </w:r>
    </w:p>
    <w:p w:rsidR="0055724F" w:rsidRDefault="0055724F" w:rsidP="0055724F">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3. Как определяется </w:t>
      </w:r>
      <w:r w:rsidRPr="004C24FA">
        <w:rPr>
          <w:rFonts w:ascii="Times New Roman" w:eastAsia="Times New Roman" w:hAnsi="Times New Roman" w:cs="Times New Roman"/>
          <w:sz w:val="28"/>
          <w:szCs w:val="28"/>
        </w:rPr>
        <w:t>относительный показатель аварийности</w:t>
      </w:r>
      <w:r>
        <w:rPr>
          <w:rFonts w:ascii="Times New Roman" w:eastAsia="Times New Roman" w:hAnsi="Times New Roman" w:cs="Times New Roman"/>
          <w:sz w:val="28"/>
          <w:szCs w:val="28"/>
        </w:rPr>
        <w:t>?</w:t>
      </w:r>
    </w:p>
    <w:p w:rsidR="0055724F" w:rsidRDefault="0055724F" w:rsidP="005572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Как определить коэффициент тяжести ДТП?</w:t>
      </w:r>
    </w:p>
    <w:p w:rsidR="0055724F" w:rsidRDefault="0055724F" w:rsidP="005572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Количественный анализ ДТП.</w:t>
      </w:r>
    </w:p>
    <w:p w:rsidR="0055724F" w:rsidRDefault="0055724F" w:rsidP="005572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Топографический анализ ДТП.</w:t>
      </w:r>
    </w:p>
    <w:p w:rsidR="0055724F" w:rsidRDefault="0055724F" w:rsidP="005572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3E0B35">
        <w:rPr>
          <w:rFonts w:ascii="Times New Roman" w:eastAsia="Times New Roman" w:hAnsi="Times New Roman" w:cs="Times New Roman"/>
          <w:bCs/>
          <w:sz w:val="28"/>
          <w:szCs w:val="28"/>
        </w:rPr>
        <w:t>Ситуационный</w:t>
      </w:r>
      <w:r w:rsidRPr="00C3176A">
        <w:rPr>
          <w:rFonts w:ascii="Times New Roman" w:eastAsia="Times New Roman" w:hAnsi="Times New Roman" w:cs="Times New Roman"/>
          <w:b/>
          <w:bCs/>
          <w:sz w:val="28"/>
          <w:szCs w:val="28"/>
        </w:rPr>
        <w:t xml:space="preserve"> </w:t>
      </w:r>
      <w:r w:rsidRPr="00C3176A">
        <w:rPr>
          <w:rFonts w:ascii="Times New Roman" w:eastAsia="Times New Roman" w:hAnsi="Times New Roman" w:cs="Times New Roman"/>
          <w:sz w:val="28"/>
          <w:szCs w:val="28"/>
        </w:rPr>
        <w:t>анализ</w:t>
      </w:r>
      <w:r>
        <w:rPr>
          <w:rFonts w:ascii="Times New Roman" w:eastAsia="Times New Roman" w:hAnsi="Times New Roman" w:cs="Times New Roman"/>
          <w:sz w:val="28"/>
          <w:szCs w:val="28"/>
        </w:rPr>
        <w:t xml:space="preserve"> ДТП.</w:t>
      </w:r>
    </w:p>
    <w:p w:rsidR="0055724F" w:rsidRDefault="0055724F" w:rsidP="0055724F">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8. Дайте определение понятию «</w:t>
      </w:r>
      <w:r>
        <w:rPr>
          <w:rFonts w:ascii="Times New Roman" w:eastAsia="Times New Roman" w:hAnsi="Times New Roman" w:cs="Times New Roman"/>
          <w:iCs/>
          <w:sz w:val="28"/>
          <w:szCs w:val="28"/>
        </w:rPr>
        <w:t>а</w:t>
      </w:r>
      <w:r w:rsidRPr="001E07FC">
        <w:rPr>
          <w:rFonts w:ascii="Times New Roman" w:eastAsia="Times New Roman" w:hAnsi="Times New Roman" w:cs="Times New Roman"/>
          <w:iCs/>
          <w:sz w:val="28"/>
          <w:szCs w:val="28"/>
        </w:rPr>
        <w:t>втотехническая экспертиза</w:t>
      </w:r>
      <w:r>
        <w:rPr>
          <w:rFonts w:ascii="Times New Roman" w:eastAsia="Times New Roman" w:hAnsi="Times New Roman" w:cs="Times New Roman"/>
          <w:iCs/>
          <w:sz w:val="28"/>
          <w:szCs w:val="28"/>
        </w:rPr>
        <w:t>».</w:t>
      </w:r>
    </w:p>
    <w:p w:rsidR="0055724F" w:rsidRDefault="0055724F" w:rsidP="0055724F">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9. Дайте определение понятию «судебная экспертиза».</w:t>
      </w:r>
    </w:p>
    <w:p w:rsidR="0055724F" w:rsidRDefault="0055724F" w:rsidP="0055724F">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10. Дайте определение понятию «служебная экспертиза».</w:t>
      </w:r>
    </w:p>
    <w:p w:rsidR="0055724F" w:rsidRDefault="0055724F" w:rsidP="0055724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Cs/>
          <w:sz w:val="28"/>
          <w:szCs w:val="28"/>
        </w:rPr>
        <w:t>11. Назовите разделы акта экспертизы.</w:t>
      </w:r>
    </w:p>
    <w:p w:rsidR="00522E2D" w:rsidRDefault="00522E2D"/>
    <w:sectPr w:rsidR="00522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66"/>
    <w:multiLevelType w:val="hybridMultilevel"/>
    <w:tmpl w:val="DBB08A3A"/>
    <w:lvl w:ilvl="0" w:tplc="7B8AC8DC">
      <w:start w:val="1"/>
      <w:numFmt w:val="bullet"/>
      <w:lvlText w:val="-"/>
      <w:lvlJc w:val="left"/>
    </w:lvl>
    <w:lvl w:ilvl="1" w:tplc="143E0652">
      <w:start w:val="1"/>
      <w:numFmt w:val="bullet"/>
      <w:lvlText w:val="В"/>
      <w:lvlJc w:val="left"/>
    </w:lvl>
    <w:lvl w:ilvl="2" w:tplc="C58AB376">
      <w:start w:val="1"/>
      <w:numFmt w:val="decimal"/>
      <w:lvlText w:val="%3."/>
      <w:lvlJc w:val="left"/>
    </w:lvl>
    <w:lvl w:ilvl="3" w:tplc="55761E56">
      <w:numFmt w:val="decimal"/>
      <w:lvlText w:val=""/>
      <w:lvlJc w:val="left"/>
    </w:lvl>
    <w:lvl w:ilvl="4" w:tplc="3012A7F0">
      <w:numFmt w:val="decimal"/>
      <w:lvlText w:val=""/>
      <w:lvlJc w:val="left"/>
    </w:lvl>
    <w:lvl w:ilvl="5" w:tplc="0BC85BF0">
      <w:numFmt w:val="decimal"/>
      <w:lvlText w:val=""/>
      <w:lvlJc w:val="left"/>
    </w:lvl>
    <w:lvl w:ilvl="6" w:tplc="9592848E">
      <w:numFmt w:val="decimal"/>
      <w:lvlText w:val=""/>
      <w:lvlJc w:val="left"/>
    </w:lvl>
    <w:lvl w:ilvl="7" w:tplc="9F4819B6">
      <w:numFmt w:val="decimal"/>
      <w:lvlText w:val=""/>
      <w:lvlJc w:val="left"/>
    </w:lvl>
    <w:lvl w:ilvl="8" w:tplc="D50E2128">
      <w:numFmt w:val="decimal"/>
      <w:lvlText w:val=""/>
      <w:lvlJc w:val="left"/>
    </w:lvl>
  </w:abstractNum>
  <w:abstractNum w:abstractNumId="1">
    <w:nsid w:val="00002C49"/>
    <w:multiLevelType w:val="hybridMultilevel"/>
    <w:tmpl w:val="4D8ED408"/>
    <w:lvl w:ilvl="0" w:tplc="BB30AFB0">
      <w:start w:val="1"/>
      <w:numFmt w:val="bullet"/>
      <w:lvlText w:val="-"/>
      <w:lvlJc w:val="left"/>
    </w:lvl>
    <w:lvl w:ilvl="1" w:tplc="5E86D696">
      <w:numFmt w:val="decimal"/>
      <w:lvlText w:val=""/>
      <w:lvlJc w:val="left"/>
    </w:lvl>
    <w:lvl w:ilvl="2" w:tplc="BDE4741A">
      <w:numFmt w:val="decimal"/>
      <w:lvlText w:val=""/>
      <w:lvlJc w:val="left"/>
    </w:lvl>
    <w:lvl w:ilvl="3" w:tplc="8C121A2E">
      <w:numFmt w:val="decimal"/>
      <w:lvlText w:val=""/>
      <w:lvlJc w:val="left"/>
    </w:lvl>
    <w:lvl w:ilvl="4" w:tplc="C1B2860C">
      <w:numFmt w:val="decimal"/>
      <w:lvlText w:val=""/>
      <w:lvlJc w:val="left"/>
    </w:lvl>
    <w:lvl w:ilvl="5" w:tplc="0CE4C698">
      <w:numFmt w:val="decimal"/>
      <w:lvlText w:val=""/>
      <w:lvlJc w:val="left"/>
    </w:lvl>
    <w:lvl w:ilvl="6" w:tplc="7316A92C">
      <w:numFmt w:val="decimal"/>
      <w:lvlText w:val=""/>
      <w:lvlJc w:val="left"/>
    </w:lvl>
    <w:lvl w:ilvl="7" w:tplc="A49C8C18">
      <w:numFmt w:val="decimal"/>
      <w:lvlText w:val=""/>
      <w:lvlJc w:val="left"/>
    </w:lvl>
    <w:lvl w:ilvl="8" w:tplc="00062D5A">
      <w:numFmt w:val="decimal"/>
      <w:lvlText w:val=""/>
      <w:lvlJc w:val="left"/>
    </w:lvl>
  </w:abstractNum>
  <w:abstractNum w:abstractNumId="2">
    <w:nsid w:val="00002FFF"/>
    <w:multiLevelType w:val="hybridMultilevel"/>
    <w:tmpl w:val="16E84868"/>
    <w:lvl w:ilvl="0" w:tplc="30BE5890">
      <w:start w:val="3"/>
      <w:numFmt w:val="decimal"/>
      <w:lvlText w:val="%1."/>
      <w:lvlJc w:val="left"/>
    </w:lvl>
    <w:lvl w:ilvl="1" w:tplc="011CDD0A">
      <w:start w:val="1"/>
      <w:numFmt w:val="bullet"/>
      <w:lvlText w:val="-"/>
      <w:lvlJc w:val="left"/>
    </w:lvl>
    <w:lvl w:ilvl="2" w:tplc="825C63A6">
      <w:numFmt w:val="decimal"/>
      <w:lvlText w:val=""/>
      <w:lvlJc w:val="left"/>
    </w:lvl>
    <w:lvl w:ilvl="3" w:tplc="3E9E9E5C">
      <w:numFmt w:val="decimal"/>
      <w:lvlText w:val=""/>
      <w:lvlJc w:val="left"/>
    </w:lvl>
    <w:lvl w:ilvl="4" w:tplc="9F62E076">
      <w:numFmt w:val="decimal"/>
      <w:lvlText w:val=""/>
      <w:lvlJc w:val="left"/>
    </w:lvl>
    <w:lvl w:ilvl="5" w:tplc="CC266ECA">
      <w:numFmt w:val="decimal"/>
      <w:lvlText w:val=""/>
      <w:lvlJc w:val="left"/>
    </w:lvl>
    <w:lvl w:ilvl="6" w:tplc="CC80DE74">
      <w:numFmt w:val="decimal"/>
      <w:lvlText w:val=""/>
      <w:lvlJc w:val="left"/>
    </w:lvl>
    <w:lvl w:ilvl="7" w:tplc="A086A5DC">
      <w:numFmt w:val="decimal"/>
      <w:lvlText w:val=""/>
      <w:lvlJc w:val="left"/>
    </w:lvl>
    <w:lvl w:ilvl="8" w:tplc="9CA873A2">
      <w:numFmt w:val="decimal"/>
      <w:lvlText w:val=""/>
      <w:lvlJc w:val="left"/>
    </w:lvl>
  </w:abstractNum>
  <w:abstractNum w:abstractNumId="3">
    <w:nsid w:val="00003A61"/>
    <w:multiLevelType w:val="hybridMultilevel"/>
    <w:tmpl w:val="2B92059E"/>
    <w:lvl w:ilvl="0" w:tplc="EA8CC09E">
      <w:start w:val="4"/>
      <w:numFmt w:val="decimal"/>
      <w:lvlText w:val="%1."/>
      <w:lvlJc w:val="left"/>
    </w:lvl>
    <w:lvl w:ilvl="1" w:tplc="1F70882E">
      <w:numFmt w:val="decimal"/>
      <w:lvlText w:val=""/>
      <w:lvlJc w:val="left"/>
    </w:lvl>
    <w:lvl w:ilvl="2" w:tplc="C338E9F8">
      <w:numFmt w:val="decimal"/>
      <w:lvlText w:val=""/>
      <w:lvlJc w:val="left"/>
    </w:lvl>
    <w:lvl w:ilvl="3" w:tplc="7BCE2E90">
      <w:numFmt w:val="decimal"/>
      <w:lvlText w:val=""/>
      <w:lvlJc w:val="left"/>
    </w:lvl>
    <w:lvl w:ilvl="4" w:tplc="B28E7C22">
      <w:numFmt w:val="decimal"/>
      <w:lvlText w:val=""/>
      <w:lvlJc w:val="left"/>
    </w:lvl>
    <w:lvl w:ilvl="5" w:tplc="9F82E964">
      <w:numFmt w:val="decimal"/>
      <w:lvlText w:val=""/>
      <w:lvlJc w:val="left"/>
    </w:lvl>
    <w:lvl w:ilvl="6" w:tplc="39C47754">
      <w:numFmt w:val="decimal"/>
      <w:lvlText w:val=""/>
      <w:lvlJc w:val="left"/>
    </w:lvl>
    <w:lvl w:ilvl="7" w:tplc="3760C41C">
      <w:numFmt w:val="decimal"/>
      <w:lvlText w:val=""/>
      <w:lvlJc w:val="left"/>
    </w:lvl>
    <w:lvl w:ilvl="8" w:tplc="F4284DE8">
      <w:numFmt w:val="decimal"/>
      <w:lvlText w:val=""/>
      <w:lvlJc w:val="left"/>
    </w:lvl>
  </w:abstractNum>
  <w:abstractNum w:abstractNumId="4">
    <w:nsid w:val="00003C61"/>
    <w:multiLevelType w:val="hybridMultilevel"/>
    <w:tmpl w:val="2A66F112"/>
    <w:lvl w:ilvl="0" w:tplc="E7F680D4">
      <w:start w:val="1"/>
      <w:numFmt w:val="bullet"/>
      <w:lvlText w:val="-"/>
      <w:lvlJc w:val="left"/>
    </w:lvl>
    <w:lvl w:ilvl="1" w:tplc="DB4C87F6">
      <w:start w:val="1"/>
      <w:numFmt w:val="bullet"/>
      <w:lvlText w:val="-"/>
      <w:lvlJc w:val="left"/>
    </w:lvl>
    <w:lvl w:ilvl="2" w:tplc="6A8E218C">
      <w:numFmt w:val="decimal"/>
      <w:lvlText w:val=""/>
      <w:lvlJc w:val="left"/>
    </w:lvl>
    <w:lvl w:ilvl="3" w:tplc="4B521454">
      <w:numFmt w:val="decimal"/>
      <w:lvlText w:val=""/>
      <w:lvlJc w:val="left"/>
    </w:lvl>
    <w:lvl w:ilvl="4" w:tplc="1C2AC004">
      <w:numFmt w:val="decimal"/>
      <w:lvlText w:val=""/>
      <w:lvlJc w:val="left"/>
    </w:lvl>
    <w:lvl w:ilvl="5" w:tplc="0FD47B92">
      <w:numFmt w:val="decimal"/>
      <w:lvlText w:val=""/>
      <w:lvlJc w:val="left"/>
    </w:lvl>
    <w:lvl w:ilvl="6" w:tplc="34D8B884">
      <w:numFmt w:val="decimal"/>
      <w:lvlText w:val=""/>
      <w:lvlJc w:val="left"/>
    </w:lvl>
    <w:lvl w:ilvl="7" w:tplc="15049ABC">
      <w:numFmt w:val="decimal"/>
      <w:lvlText w:val=""/>
      <w:lvlJc w:val="left"/>
    </w:lvl>
    <w:lvl w:ilvl="8" w:tplc="83C8276E">
      <w:numFmt w:val="decimal"/>
      <w:lvlText w:val=""/>
      <w:lvlJc w:val="left"/>
    </w:lvl>
  </w:abstractNum>
  <w:abstractNum w:abstractNumId="5">
    <w:nsid w:val="00004657"/>
    <w:multiLevelType w:val="hybridMultilevel"/>
    <w:tmpl w:val="46FE07B4"/>
    <w:lvl w:ilvl="0" w:tplc="EA985A96">
      <w:start w:val="2"/>
      <w:numFmt w:val="decimal"/>
      <w:lvlText w:val="%1."/>
      <w:lvlJc w:val="left"/>
    </w:lvl>
    <w:lvl w:ilvl="1" w:tplc="A44EC1F4">
      <w:numFmt w:val="decimal"/>
      <w:lvlText w:val=""/>
      <w:lvlJc w:val="left"/>
    </w:lvl>
    <w:lvl w:ilvl="2" w:tplc="62E42A38">
      <w:numFmt w:val="decimal"/>
      <w:lvlText w:val=""/>
      <w:lvlJc w:val="left"/>
    </w:lvl>
    <w:lvl w:ilvl="3" w:tplc="1416DC12">
      <w:numFmt w:val="decimal"/>
      <w:lvlText w:val=""/>
      <w:lvlJc w:val="left"/>
    </w:lvl>
    <w:lvl w:ilvl="4" w:tplc="277ADB40">
      <w:numFmt w:val="decimal"/>
      <w:lvlText w:val=""/>
      <w:lvlJc w:val="left"/>
    </w:lvl>
    <w:lvl w:ilvl="5" w:tplc="AA2020F2">
      <w:numFmt w:val="decimal"/>
      <w:lvlText w:val=""/>
      <w:lvlJc w:val="left"/>
    </w:lvl>
    <w:lvl w:ilvl="6" w:tplc="489E30F8">
      <w:numFmt w:val="decimal"/>
      <w:lvlText w:val=""/>
      <w:lvlJc w:val="left"/>
    </w:lvl>
    <w:lvl w:ilvl="7" w:tplc="E9BA2738">
      <w:numFmt w:val="decimal"/>
      <w:lvlText w:val=""/>
      <w:lvlJc w:val="left"/>
    </w:lvl>
    <w:lvl w:ilvl="8" w:tplc="EB48E80A">
      <w:numFmt w:val="decimal"/>
      <w:lvlText w:val=""/>
      <w:lvlJc w:val="left"/>
    </w:lvl>
  </w:abstractNum>
  <w:abstractNum w:abstractNumId="6">
    <w:nsid w:val="000054DC"/>
    <w:multiLevelType w:val="hybridMultilevel"/>
    <w:tmpl w:val="50DEC1D6"/>
    <w:lvl w:ilvl="0" w:tplc="E5300A48">
      <w:start w:val="1"/>
      <w:numFmt w:val="bullet"/>
      <w:lvlText w:val="В"/>
      <w:lvlJc w:val="left"/>
    </w:lvl>
    <w:lvl w:ilvl="1" w:tplc="DDF21016">
      <w:numFmt w:val="decimal"/>
      <w:lvlText w:val=""/>
      <w:lvlJc w:val="left"/>
    </w:lvl>
    <w:lvl w:ilvl="2" w:tplc="672EC4BC">
      <w:numFmt w:val="decimal"/>
      <w:lvlText w:val=""/>
      <w:lvlJc w:val="left"/>
    </w:lvl>
    <w:lvl w:ilvl="3" w:tplc="F536BD14">
      <w:numFmt w:val="decimal"/>
      <w:lvlText w:val=""/>
      <w:lvlJc w:val="left"/>
    </w:lvl>
    <w:lvl w:ilvl="4" w:tplc="60DC65AA">
      <w:numFmt w:val="decimal"/>
      <w:lvlText w:val=""/>
      <w:lvlJc w:val="left"/>
    </w:lvl>
    <w:lvl w:ilvl="5" w:tplc="C7C4634A">
      <w:numFmt w:val="decimal"/>
      <w:lvlText w:val=""/>
      <w:lvlJc w:val="left"/>
    </w:lvl>
    <w:lvl w:ilvl="6" w:tplc="7278E118">
      <w:numFmt w:val="decimal"/>
      <w:lvlText w:val=""/>
      <w:lvlJc w:val="left"/>
    </w:lvl>
    <w:lvl w:ilvl="7" w:tplc="CF4ADC52">
      <w:numFmt w:val="decimal"/>
      <w:lvlText w:val=""/>
      <w:lvlJc w:val="left"/>
    </w:lvl>
    <w:lvl w:ilvl="8" w:tplc="BF8A8F88">
      <w:numFmt w:val="decimal"/>
      <w:lvlText w:val=""/>
      <w:lvlJc w:val="left"/>
    </w:lvl>
  </w:abstractNum>
  <w:abstractNum w:abstractNumId="7">
    <w:nsid w:val="00006C69"/>
    <w:multiLevelType w:val="hybridMultilevel"/>
    <w:tmpl w:val="7D34D32E"/>
    <w:lvl w:ilvl="0" w:tplc="10AACF7E">
      <w:start w:val="1"/>
      <w:numFmt w:val="bullet"/>
      <w:lvlText w:val="-"/>
      <w:lvlJc w:val="left"/>
    </w:lvl>
    <w:lvl w:ilvl="1" w:tplc="95BA655E">
      <w:numFmt w:val="decimal"/>
      <w:lvlText w:val=""/>
      <w:lvlJc w:val="left"/>
    </w:lvl>
    <w:lvl w:ilvl="2" w:tplc="577CA434">
      <w:numFmt w:val="decimal"/>
      <w:lvlText w:val=""/>
      <w:lvlJc w:val="left"/>
    </w:lvl>
    <w:lvl w:ilvl="3" w:tplc="E910AB9A">
      <w:numFmt w:val="decimal"/>
      <w:lvlText w:val=""/>
      <w:lvlJc w:val="left"/>
    </w:lvl>
    <w:lvl w:ilvl="4" w:tplc="E7CADEEA">
      <w:numFmt w:val="decimal"/>
      <w:lvlText w:val=""/>
      <w:lvlJc w:val="left"/>
    </w:lvl>
    <w:lvl w:ilvl="5" w:tplc="66729634">
      <w:numFmt w:val="decimal"/>
      <w:lvlText w:val=""/>
      <w:lvlJc w:val="left"/>
    </w:lvl>
    <w:lvl w:ilvl="6" w:tplc="BD7CCE50">
      <w:numFmt w:val="decimal"/>
      <w:lvlText w:val=""/>
      <w:lvlJc w:val="left"/>
    </w:lvl>
    <w:lvl w:ilvl="7" w:tplc="7A2A0212">
      <w:numFmt w:val="decimal"/>
      <w:lvlText w:val=""/>
      <w:lvlJc w:val="left"/>
    </w:lvl>
    <w:lvl w:ilvl="8" w:tplc="D3CAAB20">
      <w:numFmt w:val="decimal"/>
      <w:lvlText w:val=""/>
      <w:lvlJc w:val="left"/>
    </w:lvl>
  </w:abstractNum>
  <w:abstractNum w:abstractNumId="8">
    <w:nsid w:val="000075EF"/>
    <w:multiLevelType w:val="hybridMultilevel"/>
    <w:tmpl w:val="70140D5A"/>
    <w:lvl w:ilvl="0" w:tplc="A6A6C5D2">
      <w:start w:val="1"/>
      <w:numFmt w:val="bullet"/>
      <w:lvlText w:val="-"/>
      <w:lvlJc w:val="left"/>
    </w:lvl>
    <w:lvl w:ilvl="1" w:tplc="9F2E4902">
      <w:numFmt w:val="decimal"/>
      <w:lvlText w:val=""/>
      <w:lvlJc w:val="left"/>
    </w:lvl>
    <w:lvl w:ilvl="2" w:tplc="6978AFA6">
      <w:numFmt w:val="decimal"/>
      <w:lvlText w:val=""/>
      <w:lvlJc w:val="left"/>
    </w:lvl>
    <w:lvl w:ilvl="3" w:tplc="12AE1B32">
      <w:numFmt w:val="decimal"/>
      <w:lvlText w:val=""/>
      <w:lvlJc w:val="left"/>
    </w:lvl>
    <w:lvl w:ilvl="4" w:tplc="934A0046">
      <w:numFmt w:val="decimal"/>
      <w:lvlText w:val=""/>
      <w:lvlJc w:val="left"/>
    </w:lvl>
    <w:lvl w:ilvl="5" w:tplc="E3E0B5D8">
      <w:numFmt w:val="decimal"/>
      <w:lvlText w:val=""/>
      <w:lvlJc w:val="left"/>
    </w:lvl>
    <w:lvl w:ilvl="6" w:tplc="9FE0BB94">
      <w:numFmt w:val="decimal"/>
      <w:lvlText w:val=""/>
      <w:lvlJc w:val="left"/>
    </w:lvl>
    <w:lvl w:ilvl="7" w:tplc="918653AA">
      <w:numFmt w:val="decimal"/>
      <w:lvlText w:val=""/>
      <w:lvlJc w:val="left"/>
    </w:lvl>
    <w:lvl w:ilvl="8" w:tplc="2870D156">
      <w:numFmt w:val="decimal"/>
      <w:lvlText w:val=""/>
      <w:lvlJc w:val="left"/>
    </w:lvl>
  </w:abstractNum>
  <w:abstractNum w:abstractNumId="9">
    <w:nsid w:val="00007983"/>
    <w:multiLevelType w:val="hybridMultilevel"/>
    <w:tmpl w:val="8842BD4A"/>
    <w:lvl w:ilvl="0" w:tplc="480C8662">
      <w:start w:val="1"/>
      <w:numFmt w:val="bullet"/>
      <w:lvlText w:val="-"/>
      <w:lvlJc w:val="left"/>
    </w:lvl>
    <w:lvl w:ilvl="1" w:tplc="E56AA6B8">
      <w:numFmt w:val="decimal"/>
      <w:lvlText w:val=""/>
      <w:lvlJc w:val="left"/>
    </w:lvl>
    <w:lvl w:ilvl="2" w:tplc="86D05758">
      <w:numFmt w:val="decimal"/>
      <w:lvlText w:val=""/>
      <w:lvlJc w:val="left"/>
    </w:lvl>
    <w:lvl w:ilvl="3" w:tplc="5EECFC8A">
      <w:numFmt w:val="decimal"/>
      <w:lvlText w:val=""/>
      <w:lvlJc w:val="left"/>
    </w:lvl>
    <w:lvl w:ilvl="4" w:tplc="CEA2A4C0">
      <w:numFmt w:val="decimal"/>
      <w:lvlText w:val=""/>
      <w:lvlJc w:val="left"/>
    </w:lvl>
    <w:lvl w:ilvl="5" w:tplc="CEE02594">
      <w:numFmt w:val="decimal"/>
      <w:lvlText w:val=""/>
      <w:lvlJc w:val="left"/>
    </w:lvl>
    <w:lvl w:ilvl="6" w:tplc="ED902F94">
      <w:numFmt w:val="decimal"/>
      <w:lvlText w:val=""/>
      <w:lvlJc w:val="left"/>
    </w:lvl>
    <w:lvl w:ilvl="7" w:tplc="CF56A426">
      <w:numFmt w:val="decimal"/>
      <w:lvlText w:val=""/>
      <w:lvlJc w:val="left"/>
    </w:lvl>
    <w:lvl w:ilvl="8" w:tplc="D93C765E">
      <w:numFmt w:val="decimal"/>
      <w:lvlText w:val=""/>
      <w:lvlJc w:val="left"/>
    </w:lvl>
  </w:abstractNum>
  <w:abstractNum w:abstractNumId="10">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9"/>
  </w:num>
  <w:num w:numId="4">
    <w:abstractNumId w:val="8"/>
  </w:num>
  <w:num w:numId="5">
    <w:abstractNumId w:val="5"/>
  </w:num>
  <w:num w:numId="6">
    <w:abstractNumId w:val="1"/>
  </w:num>
  <w:num w:numId="7">
    <w:abstractNumId w:val="4"/>
  </w:num>
  <w:num w:numId="8">
    <w:abstractNumId w:val="2"/>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CB"/>
    <w:rsid w:val="001738CB"/>
    <w:rsid w:val="003933F3"/>
    <w:rsid w:val="00522E2D"/>
    <w:rsid w:val="0055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724F"/>
    <w:rPr>
      <w:color w:val="0000FF" w:themeColor="hyperlink"/>
      <w:u w:val="single"/>
    </w:rPr>
  </w:style>
  <w:style w:type="character" w:customStyle="1" w:styleId="3">
    <w:name w:val="Основной текст (3)_"/>
    <w:basedOn w:val="a0"/>
    <w:link w:val="30"/>
    <w:rsid w:val="003933F3"/>
    <w:rPr>
      <w:rFonts w:eastAsia="Times New Roman" w:cs="Times New Roman"/>
      <w:b/>
      <w:bCs/>
      <w:shd w:val="clear" w:color="auto" w:fill="FFFFFF"/>
    </w:rPr>
  </w:style>
  <w:style w:type="character" w:customStyle="1" w:styleId="2">
    <w:name w:val="Основной текст (2) + Полужирный"/>
    <w:basedOn w:val="a0"/>
    <w:rsid w:val="003933F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3933F3"/>
    <w:pPr>
      <w:widowControl w:val="0"/>
      <w:shd w:val="clear" w:color="auto" w:fill="FFFFFF"/>
      <w:spacing w:before="420" w:after="0" w:line="317" w:lineRule="exact"/>
      <w:jc w:val="center"/>
    </w:pPr>
    <w:rPr>
      <w:rFonts w:eastAsia="Times New Roman" w:cs="Times New Roman"/>
      <w:b/>
      <w:bCs/>
    </w:rPr>
  </w:style>
  <w:style w:type="paragraph" w:styleId="a4">
    <w:name w:val="List Paragraph"/>
    <w:basedOn w:val="a"/>
    <w:uiPriority w:val="34"/>
    <w:qFormat/>
    <w:rsid w:val="00393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724F"/>
    <w:rPr>
      <w:color w:val="0000FF" w:themeColor="hyperlink"/>
      <w:u w:val="single"/>
    </w:rPr>
  </w:style>
  <w:style w:type="character" w:customStyle="1" w:styleId="3">
    <w:name w:val="Основной текст (3)_"/>
    <w:basedOn w:val="a0"/>
    <w:link w:val="30"/>
    <w:rsid w:val="003933F3"/>
    <w:rPr>
      <w:rFonts w:eastAsia="Times New Roman" w:cs="Times New Roman"/>
      <w:b/>
      <w:bCs/>
      <w:shd w:val="clear" w:color="auto" w:fill="FFFFFF"/>
    </w:rPr>
  </w:style>
  <w:style w:type="character" w:customStyle="1" w:styleId="2">
    <w:name w:val="Основной текст (2) + Полужирный"/>
    <w:basedOn w:val="a0"/>
    <w:rsid w:val="003933F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3933F3"/>
    <w:pPr>
      <w:widowControl w:val="0"/>
      <w:shd w:val="clear" w:color="auto" w:fill="FFFFFF"/>
      <w:spacing w:before="420" w:after="0" w:line="317" w:lineRule="exact"/>
      <w:jc w:val="center"/>
    </w:pPr>
    <w:rPr>
      <w:rFonts w:eastAsia="Times New Roman" w:cs="Times New Roman"/>
      <w:b/>
      <w:bCs/>
    </w:rPr>
  </w:style>
  <w:style w:type="paragraph" w:styleId="a4">
    <w:name w:val="List Paragraph"/>
    <w:basedOn w:val="a"/>
    <w:uiPriority w:val="34"/>
    <w:qFormat/>
    <w:rsid w:val="0039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ova200167@mail.r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1776</Words>
  <Characters>10124</Characters>
  <Application>Microsoft Office Word</Application>
  <DocSecurity>0</DocSecurity>
  <Lines>84</Lines>
  <Paragraphs>23</Paragraphs>
  <ScaleCrop>false</ScaleCrop>
  <Company>SPecialiST RePack</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2020-10-18T14:00:00Z</dcterms:created>
  <dcterms:modified xsi:type="dcterms:W3CDTF">2021-10-20T07:32:00Z</dcterms:modified>
</cp:coreProperties>
</file>